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7D2989" w14:textId="77777777" w:rsidR="00DF3DB7" w:rsidRDefault="00DF3DB7" w:rsidP="00DF3DB7">
      <w:pPr>
        <w:jc w:val="center"/>
        <w:rPr>
          <w:b/>
          <w:smallCaps/>
          <w:sz w:val="28"/>
          <w:szCs w:val="28"/>
        </w:rPr>
      </w:pPr>
      <w:r w:rsidRPr="0036136C">
        <w:rPr>
          <w:b/>
          <w:smallCaps/>
          <w:sz w:val="28"/>
          <w:szCs w:val="28"/>
        </w:rPr>
        <w:t>DRAFT CONTRACT</w:t>
      </w:r>
    </w:p>
    <w:p w14:paraId="1217AAC1" w14:textId="62291663" w:rsidR="00BF7B44" w:rsidRPr="00BF7B44" w:rsidRDefault="00BF7B44" w:rsidP="00BF7B44">
      <w:pPr>
        <w:spacing w:after="0"/>
      </w:pPr>
      <w:r w:rsidRPr="00BF7B44">
        <w:t>Dir.01/</w:t>
      </w:r>
    </w:p>
    <w:p w14:paraId="3DAF3FDE" w14:textId="18AD656F" w:rsidR="00DF3DB7" w:rsidRPr="0036136C" w:rsidRDefault="009642E7" w:rsidP="0036136C">
      <w:pPr>
        <w:spacing w:before="360"/>
        <w:jc w:val="center"/>
        <w:rPr>
          <w:b/>
          <w:smallCaps/>
          <w:szCs w:val="24"/>
        </w:rPr>
      </w:pPr>
      <w:r w:rsidRPr="0036136C">
        <w:rPr>
          <w:b/>
          <w:smallCaps/>
          <w:szCs w:val="24"/>
        </w:rPr>
        <w:t xml:space="preserve">SERVICE CONTRACT </w:t>
      </w:r>
    </w:p>
    <w:p w14:paraId="0731EBFD" w14:textId="77777777" w:rsidR="00E75AAC" w:rsidRPr="0036136C" w:rsidRDefault="0077786E">
      <w:pPr>
        <w:jc w:val="center"/>
        <w:rPr>
          <w:b/>
          <w:smallCaps/>
          <w:sz w:val="28"/>
          <w:szCs w:val="28"/>
        </w:rPr>
      </w:pPr>
      <w:r>
        <w:rPr>
          <w:b/>
          <w:smallCaps/>
          <w:sz w:val="28"/>
          <w:szCs w:val="28"/>
        </w:rPr>
        <w:t>No</w:t>
      </w:r>
      <w:r w:rsidR="00E75AAC" w:rsidRPr="0036136C">
        <w:rPr>
          <w:b/>
          <w:smallCaps/>
          <w:sz w:val="28"/>
          <w:szCs w:val="28"/>
        </w:rPr>
        <w:t xml:space="preserve"> </w:t>
      </w:r>
      <w:r w:rsidR="00E75AAC" w:rsidRPr="0036136C">
        <w:rPr>
          <w:sz w:val="28"/>
          <w:szCs w:val="28"/>
        </w:rPr>
        <w:t>&lt;</w:t>
      </w:r>
      <w:r w:rsidR="00E75AAC" w:rsidRPr="00104095">
        <w:rPr>
          <w:sz w:val="28"/>
          <w:szCs w:val="28"/>
          <w:highlight w:val="yellow"/>
        </w:rPr>
        <w:t>Contract number</w:t>
      </w:r>
      <w:r w:rsidR="00E75AAC" w:rsidRPr="0036136C">
        <w:rPr>
          <w:sz w:val="28"/>
          <w:szCs w:val="28"/>
        </w:rPr>
        <w:t>&gt;</w:t>
      </w:r>
    </w:p>
    <w:p w14:paraId="2136EF33" w14:textId="5AF6A4DC" w:rsidR="00556095" w:rsidRPr="0036136C" w:rsidRDefault="00556095">
      <w:pPr>
        <w:jc w:val="center"/>
        <w:rPr>
          <w:b/>
          <w:sz w:val="28"/>
          <w:szCs w:val="28"/>
        </w:rPr>
      </w:pPr>
      <w:r w:rsidRPr="0036136C">
        <w:rPr>
          <w:b/>
          <w:smallCaps/>
          <w:sz w:val="28"/>
          <w:szCs w:val="28"/>
        </w:rPr>
        <w:t xml:space="preserve">financed from </w:t>
      </w:r>
      <w:r w:rsidR="00E75AAC" w:rsidRPr="0036136C">
        <w:rPr>
          <w:b/>
          <w:smallCaps/>
          <w:sz w:val="28"/>
          <w:szCs w:val="28"/>
        </w:rPr>
        <w:t xml:space="preserve">the </w:t>
      </w:r>
      <w:r w:rsidR="00B858B3" w:rsidRPr="0036136C">
        <w:rPr>
          <w:b/>
          <w:smallCaps/>
          <w:sz w:val="28"/>
          <w:szCs w:val="28"/>
        </w:rPr>
        <w:t>[</w:t>
      </w:r>
      <w:r w:rsidR="00606BF3">
        <w:rPr>
          <w:b/>
          <w:smallCaps/>
          <w:sz w:val="28"/>
          <w:szCs w:val="28"/>
          <w:highlight w:val="lightGray"/>
        </w:rPr>
        <w:t>financing authority</w:t>
      </w:r>
      <w:r w:rsidR="00221C38" w:rsidRPr="0036136C">
        <w:rPr>
          <w:b/>
          <w:smallCaps/>
          <w:sz w:val="28"/>
          <w:szCs w:val="28"/>
        </w:rPr>
        <w:t>]</w:t>
      </w:r>
    </w:p>
    <w:p w14:paraId="497AA772" w14:textId="77777777" w:rsidR="00BF7B44" w:rsidRDefault="00606BF3" w:rsidP="006F4931">
      <w:pPr>
        <w:spacing w:after="0"/>
        <w:rPr>
          <w:sz w:val="22"/>
          <w:szCs w:val="22"/>
          <w:lang w:val="it-IT"/>
        </w:rPr>
      </w:pPr>
      <w:r w:rsidRPr="00606BF3">
        <w:rPr>
          <w:sz w:val="22"/>
          <w:szCs w:val="22"/>
          <w:lang w:val="it-IT"/>
        </w:rPr>
        <w:t xml:space="preserve">CIHEAM Bari – </w:t>
      </w:r>
      <w:proofErr w:type="spellStart"/>
      <w:r w:rsidRPr="00606BF3">
        <w:rPr>
          <w:sz w:val="22"/>
          <w:szCs w:val="22"/>
          <w:lang w:val="it-IT"/>
        </w:rPr>
        <w:t>Mediterranean</w:t>
      </w:r>
      <w:proofErr w:type="spellEnd"/>
      <w:r w:rsidRPr="00606BF3">
        <w:rPr>
          <w:sz w:val="22"/>
          <w:szCs w:val="22"/>
          <w:lang w:val="it-IT"/>
        </w:rPr>
        <w:t xml:space="preserve"> </w:t>
      </w:r>
      <w:proofErr w:type="spellStart"/>
      <w:r w:rsidRPr="00606BF3">
        <w:rPr>
          <w:sz w:val="22"/>
          <w:szCs w:val="22"/>
          <w:lang w:val="it-IT"/>
        </w:rPr>
        <w:t>Agronomic</w:t>
      </w:r>
      <w:proofErr w:type="spellEnd"/>
      <w:r w:rsidRPr="00606BF3">
        <w:rPr>
          <w:sz w:val="22"/>
          <w:szCs w:val="22"/>
          <w:lang w:val="it-IT"/>
        </w:rPr>
        <w:t xml:space="preserve"> Institute of Bari,</w:t>
      </w:r>
    </w:p>
    <w:p w14:paraId="568F5DD9" w14:textId="4EB9D058" w:rsidR="006F4931" w:rsidRPr="00606BF3" w:rsidRDefault="00606BF3" w:rsidP="006F4931">
      <w:pPr>
        <w:spacing w:after="0"/>
        <w:rPr>
          <w:sz w:val="22"/>
          <w:szCs w:val="22"/>
          <w:lang w:val="it-IT"/>
        </w:rPr>
      </w:pPr>
      <w:r w:rsidRPr="00606BF3">
        <w:rPr>
          <w:sz w:val="22"/>
          <w:szCs w:val="22"/>
          <w:lang w:val="it-IT"/>
        </w:rPr>
        <w:t>Via Ceglie 9 70010 Valenzano (BA)</w:t>
      </w:r>
      <w:r>
        <w:rPr>
          <w:sz w:val="22"/>
          <w:szCs w:val="22"/>
          <w:lang w:val="it-IT"/>
        </w:rPr>
        <w:t xml:space="preserve"> - Italy</w:t>
      </w:r>
    </w:p>
    <w:p w14:paraId="55101F94" w14:textId="77777777" w:rsidR="00DF3DB7" w:rsidRPr="00606BF3" w:rsidRDefault="00DF3DB7">
      <w:pPr>
        <w:spacing w:after="120"/>
        <w:rPr>
          <w:sz w:val="22"/>
          <w:szCs w:val="22"/>
          <w:lang w:val="it-IT"/>
        </w:rPr>
      </w:pPr>
    </w:p>
    <w:p w14:paraId="6698511F" w14:textId="77777777" w:rsidR="009642E7" w:rsidRPr="0036136C" w:rsidRDefault="009642E7">
      <w:pPr>
        <w:spacing w:after="120"/>
        <w:rPr>
          <w:sz w:val="22"/>
          <w:szCs w:val="22"/>
        </w:rPr>
      </w:pPr>
      <w:r w:rsidRPr="0036136C">
        <w:rPr>
          <w:sz w:val="22"/>
          <w:szCs w:val="22"/>
        </w:rPr>
        <w:t>(</w:t>
      </w:r>
      <w:r w:rsidR="00CF0319" w:rsidRPr="0036136C">
        <w:rPr>
          <w:sz w:val="22"/>
          <w:szCs w:val="22"/>
        </w:rPr>
        <w:t>‘</w:t>
      </w:r>
      <w:r w:rsidRPr="0036136C">
        <w:rPr>
          <w:sz w:val="22"/>
          <w:szCs w:val="22"/>
        </w:rPr>
        <w:t xml:space="preserve">the </w:t>
      </w:r>
      <w:r w:rsidR="0077786E">
        <w:rPr>
          <w:sz w:val="22"/>
          <w:szCs w:val="22"/>
        </w:rPr>
        <w:t>c</w:t>
      </w:r>
      <w:r w:rsidRPr="0036136C">
        <w:rPr>
          <w:sz w:val="22"/>
          <w:szCs w:val="22"/>
        </w:rPr>
        <w:t xml:space="preserve">ontracting </w:t>
      </w:r>
      <w:r w:rsidR="0077786E">
        <w:rPr>
          <w:sz w:val="22"/>
          <w:szCs w:val="22"/>
        </w:rPr>
        <w:t>a</w:t>
      </w:r>
      <w:r w:rsidRPr="0036136C">
        <w:rPr>
          <w:sz w:val="22"/>
          <w:szCs w:val="22"/>
        </w:rPr>
        <w:t>uthority</w:t>
      </w:r>
      <w:r w:rsidR="00CF0319" w:rsidRPr="0036136C">
        <w:rPr>
          <w:sz w:val="22"/>
          <w:szCs w:val="22"/>
        </w:rPr>
        <w:t>’</w:t>
      </w:r>
      <w:r w:rsidRPr="0036136C">
        <w:rPr>
          <w:sz w:val="22"/>
          <w:szCs w:val="22"/>
        </w:rPr>
        <w:t>),</w:t>
      </w:r>
    </w:p>
    <w:p w14:paraId="7C6D02BA" w14:textId="77777777" w:rsidR="00661D04" w:rsidRPr="0036136C" w:rsidRDefault="009642E7" w:rsidP="00AA56AE">
      <w:pPr>
        <w:spacing w:after="120"/>
        <w:jc w:val="right"/>
        <w:rPr>
          <w:sz w:val="22"/>
          <w:szCs w:val="22"/>
        </w:rPr>
      </w:pPr>
      <w:r w:rsidRPr="0036136C">
        <w:rPr>
          <w:sz w:val="22"/>
          <w:szCs w:val="22"/>
        </w:rPr>
        <w:t>of the one part,</w:t>
      </w:r>
    </w:p>
    <w:p w14:paraId="7D0E8C0F" w14:textId="77777777" w:rsidR="009642E7" w:rsidRPr="0036136C" w:rsidRDefault="009642E7">
      <w:pPr>
        <w:spacing w:after="120"/>
        <w:rPr>
          <w:sz w:val="22"/>
          <w:szCs w:val="22"/>
        </w:rPr>
      </w:pPr>
      <w:r w:rsidRPr="0036136C">
        <w:rPr>
          <w:sz w:val="22"/>
          <w:szCs w:val="22"/>
        </w:rPr>
        <w:t>and</w:t>
      </w:r>
    </w:p>
    <w:p w14:paraId="32200A45" w14:textId="77777777" w:rsidR="00EA24C0" w:rsidRPr="0036136C" w:rsidRDefault="009642E7" w:rsidP="00AA56AE">
      <w:pPr>
        <w:spacing w:after="0"/>
        <w:rPr>
          <w:sz w:val="22"/>
          <w:szCs w:val="22"/>
        </w:rPr>
      </w:pPr>
      <w:r w:rsidRPr="0036136C">
        <w:rPr>
          <w:sz w:val="22"/>
          <w:szCs w:val="22"/>
        </w:rPr>
        <w:t>&lt;</w:t>
      </w:r>
      <w:r w:rsidR="00EA24C0" w:rsidRPr="00104095">
        <w:rPr>
          <w:sz w:val="22"/>
          <w:szCs w:val="22"/>
          <w:highlight w:val="yellow"/>
        </w:rPr>
        <w:t>Full official</w:t>
      </w:r>
      <w:r w:rsidR="00EA24C0" w:rsidRPr="00104095">
        <w:rPr>
          <w:color w:val="00FF00"/>
          <w:sz w:val="22"/>
          <w:szCs w:val="22"/>
          <w:highlight w:val="yellow"/>
        </w:rPr>
        <w:t xml:space="preserve"> </w:t>
      </w:r>
      <w:r w:rsidR="001D1A9D" w:rsidRPr="00104095">
        <w:rPr>
          <w:sz w:val="22"/>
          <w:szCs w:val="22"/>
          <w:highlight w:val="yellow"/>
        </w:rPr>
        <w:t>n</w:t>
      </w:r>
      <w:r w:rsidRPr="00104095">
        <w:rPr>
          <w:sz w:val="22"/>
          <w:szCs w:val="22"/>
          <w:highlight w:val="yellow"/>
        </w:rPr>
        <w:t xml:space="preserve">ame of the </w:t>
      </w:r>
      <w:r w:rsidR="009A523C">
        <w:rPr>
          <w:sz w:val="22"/>
          <w:szCs w:val="22"/>
          <w:highlight w:val="yellow"/>
        </w:rPr>
        <w:t>c</w:t>
      </w:r>
      <w:r w:rsidR="00805B43" w:rsidRPr="00104095">
        <w:rPr>
          <w:sz w:val="22"/>
          <w:szCs w:val="22"/>
          <w:highlight w:val="yellow"/>
        </w:rPr>
        <w:t>ontractor</w:t>
      </w:r>
      <w:r w:rsidRPr="0036136C">
        <w:rPr>
          <w:sz w:val="22"/>
          <w:szCs w:val="22"/>
        </w:rPr>
        <w:t xml:space="preserve">&gt; </w:t>
      </w:r>
    </w:p>
    <w:p w14:paraId="1236C56C" w14:textId="77777777" w:rsidR="00EA24C0" w:rsidRPr="0036136C"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Legal status/title</w:t>
      </w:r>
      <w:r w:rsidR="00E21725" w:rsidRPr="0036136C">
        <w:rPr>
          <w:sz w:val="22"/>
          <w:szCs w:val="22"/>
        </w:rPr>
        <w:t>&gt;</w:t>
      </w:r>
      <w:r>
        <w:rPr>
          <w:sz w:val="22"/>
          <w:szCs w:val="22"/>
        </w:rPr>
        <w:t>]</w:t>
      </w:r>
      <w:r w:rsidR="00EA24C0" w:rsidRPr="0036136C">
        <w:rPr>
          <w:rStyle w:val="Rimandonotaapidipagina"/>
          <w:rFonts w:ascii="Times New Roman" w:hAnsi="Times New Roman"/>
        </w:rPr>
        <w:footnoteReference w:id="1"/>
      </w:r>
    </w:p>
    <w:p w14:paraId="5A40773B" w14:textId="77777777" w:rsidR="00EA24C0" w:rsidRPr="0036136C"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Official registration number</w:t>
      </w:r>
      <w:r w:rsidR="00E21725" w:rsidRPr="0036136C">
        <w:rPr>
          <w:sz w:val="22"/>
          <w:szCs w:val="22"/>
        </w:rPr>
        <w:t>&gt;</w:t>
      </w:r>
      <w:r>
        <w:rPr>
          <w:sz w:val="22"/>
          <w:szCs w:val="22"/>
        </w:rPr>
        <w:t>]</w:t>
      </w:r>
      <w:r w:rsidR="00EA24C0" w:rsidRPr="0036136C">
        <w:rPr>
          <w:rStyle w:val="Rimandonotaapidipagina"/>
          <w:rFonts w:ascii="Times New Roman" w:hAnsi="Times New Roman"/>
        </w:rPr>
        <w:footnoteReference w:id="2"/>
      </w:r>
    </w:p>
    <w:p w14:paraId="762AF8B5" w14:textId="77777777" w:rsidR="00EA24C0" w:rsidRPr="0036136C" w:rsidRDefault="00E21725" w:rsidP="00EA24C0">
      <w:pPr>
        <w:spacing w:after="0"/>
        <w:rPr>
          <w:sz w:val="22"/>
          <w:szCs w:val="22"/>
        </w:rPr>
      </w:pPr>
      <w:r w:rsidRPr="0036136C">
        <w:rPr>
          <w:sz w:val="22"/>
          <w:szCs w:val="22"/>
        </w:rPr>
        <w:t>&lt;</w:t>
      </w:r>
      <w:r w:rsidR="00EA24C0" w:rsidRPr="00104095">
        <w:rPr>
          <w:sz w:val="22"/>
          <w:szCs w:val="22"/>
          <w:highlight w:val="yellow"/>
        </w:rPr>
        <w:t>Full official address</w:t>
      </w:r>
      <w:r w:rsidRPr="0036136C">
        <w:rPr>
          <w:sz w:val="22"/>
          <w:szCs w:val="22"/>
        </w:rPr>
        <w:t>&gt;</w:t>
      </w:r>
    </w:p>
    <w:p w14:paraId="699435A2" w14:textId="77777777" w:rsidR="00F7477B"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VAT number</w:t>
      </w:r>
      <w:r w:rsidR="00E21725" w:rsidRPr="0036136C">
        <w:rPr>
          <w:sz w:val="22"/>
          <w:szCs w:val="22"/>
        </w:rPr>
        <w:t>&gt;</w:t>
      </w:r>
      <w:r>
        <w:rPr>
          <w:sz w:val="22"/>
          <w:szCs w:val="22"/>
        </w:rPr>
        <w:t>]</w:t>
      </w:r>
      <w:r w:rsidR="00EA24C0" w:rsidRPr="0036136C">
        <w:rPr>
          <w:rStyle w:val="Rimandonotaapidipagina"/>
          <w:rFonts w:ascii="Times New Roman" w:hAnsi="Times New Roman"/>
        </w:rPr>
        <w:footnoteReference w:id="3"/>
      </w:r>
      <w:r w:rsidR="0077786E" w:rsidRPr="0036136C">
        <w:rPr>
          <w:sz w:val="22"/>
          <w:szCs w:val="22"/>
        </w:rPr>
        <w:t>,</w:t>
      </w:r>
      <w:r w:rsidR="00DB3187" w:rsidRPr="0036136C">
        <w:rPr>
          <w:sz w:val="22"/>
          <w:szCs w:val="22"/>
        </w:rPr>
        <w:t xml:space="preserve"> </w:t>
      </w:r>
    </w:p>
    <w:p w14:paraId="75DA67AF" w14:textId="77777777" w:rsidR="00F7477B" w:rsidRDefault="00F7477B" w:rsidP="00EA24C0">
      <w:pPr>
        <w:spacing w:after="0"/>
        <w:rPr>
          <w:sz w:val="22"/>
          <w:szCs w:val="22"/>
        </w:rPr>
      </w:pPr>
    </w:p>
    <w:p w14:paraId="56C88AA0" w14:textId="77777777" w:rsidR="009642E7" w:rsidRPr="0036136C" w:rsidRDefault="00DB3187" w:rsidP="00EA24C0">
      <w:pPr>
        <w:spacing w:after="0"/>
        <w:rPr>
          <w:sz w:val="22"/>
          <w:szCs w:val="22"/>
        </w:rPr>
      </w:pPr>
      <w:r w:rsidRPr="0036136C">
        <w:rPr>
          <w:sz w:val="22"/>
          <w:szCs w:val="22"/>
        </w:rPr>
        <w:t>(</w:t>
      </w:r>
      <w:r w:rsidR="00CF0319" w:rsidRPr="0036136C">
        <w:rPr>
          <w:sz w:val="22"/>
          <w:szCs w:val="22"/>
        </w:rPr>
        <w:t>‘</w:t>
      </w:r>
      <w:r w:rsidR="009642E7" w:rsidRPr="0036136C">
        <w:rPr>
          <w:sz w:val="22"/>
          <w:szCs w:val="22"/>
        </w:rPr>
        <w:t xml:space="preserve">the </w:t>
      </w:r>
      <w:r w:rsidR="0077786E">
        <w:rPr>
          <w:sz w:val="22"/>
          <w:szCs w:val="22"/>
        </w:rPr>
        <w:t>c</w:t>
      </w:r>
      <w:r w:rsidR="00805B43" w:rsidRPr="0036136C">
        <w:rPr>
          <w:sz w:val="22"/>
          <w:szCs w:val="22"/>
        </w:rPr>
        <w:t>ontractor</w:t>
      </w:r>
      <w:r w:rsidR="00CF0319" w:rsidRPr="0036136C">
        <w:rPr>
          <w:sz w:val="22"/>
          <w:szCs w:val="22"/>
        </w:rPr>
        <w:t>’</w:t>
      </w:r>
      <w:r w:rsidR="009642E7" w:rsidRPr="0036136C">
        <w:rPr>
          <w:sz w:val="22"/>
          <w:szCs w:val="22"/>
        </w:rPr>
        <w:t xml:space="preserve">) </w:t>
      </w:r>
    </w:p>
    <w:p w14:paraId="667B053F" w14:textId="77777777" w:rsidR="009642E7" w:rsidRPr="0036136C"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r w:rsidRPr="0036136C">
        <w:rPr>
          <w:sz w:val="22"/>
          <w:szCs w:val="22"/>
        </w:rPr>
        <w:t>of the other part,</w:t>
      </w:r>
    </w:p>
    <w:p w14:paraId="18853C06" w14:textId="77777777" w:rsidR="009642E7" w:rsidRPr="0036136C" w:rsidRDefault="009642E7">
      <w:pPr>
        <w:spacing w:after="120"/>
        <w:rPr>
          <w:sz w:val="22"/>
          <w:szCs w:val="22"/>
        </w:rPr>
      </w:pPr>
      <w:r w:rsidRPr="0036136C">
        <w:rPr>
          <w:sz w:val="22"/>
          <w:szCs w:val="22"/>
        </w:rPr>
        <w:t>have agreed as follows:</w:t>
      </w:r>
    </w:p>
    <w:p w14:paraId="4A5C6881" w14:textId="77777777" w:rsidR="00DF3DB7" w:rsidRPr="0036136C" w:rsidRDefault="00DF3DB7" w:rsidP="0036136C">
      <w:pPr>
        <w:spacing w:before="240" w:after="0"/>
        <w:jc w:val="center"/>
        <w:outlineLvl w:val="0"/>
        <w:rPr>
          <w:b/>
          <w:sz w:val="28"/>
        </w:rPr>
      </w:pPr>
      <w:r w:rsidRPr="0036136C">
        <w:rPr>
          <w:b/>
          <w:sz w:val="28"/>
        </w:rPr>
        <w:t xml:space="preserve">PROJECT </w:t>
      </w:r>
      <w:r w:rsidR="00181DF9" w:rsidRPr="00874117">
        <w:rPr>
          <w:sz w:val="22"/>
          <w:szCs w:val="22"/>
        </w:rPr>
        <w:t>&lt;</w:t>
      </w:r>
      <w:r w:rsidR="00181DF9" w:rsidRPr="00104095">
        <w:rPr>
          <w:sz w:val="22"/>
          <w:szCs w:val="22"/>
          <w:highlight w:val="yellow"/>
        </w:rPr>
        <w:t>T</w:t>
      </w:r>
      <w:r w:rsidRPr="00104095">
        <w:rPr>
          <w:sz w:val="22"/>
          <w:szCs w:val="22"/>
          <w:highlight w:val="yellow"/>
        </w:rPr>
        <w:t xml:space="preserve">itle and </w:t>
      </w:r>
      <w:r w:rsidR="00181DF9" w:rsidRPr="00104095">
        <w:rPr>
          <w:sz w:val="22"/>
          <w:szCs w:val="22"/>
          <w:highlight w:val="yellow"/>
        </w:rPr>
        <w:t xml:space="preserve">reference in the </w:t>
      </w:r>
      <w:r w:rsidR="0077786E">
        <w:rPr>
          <w:sz w:val="22"/>
          <w:szCs w:val="22"/>
          <w:highlight w:val="yellow"/>
        </w:rPr>
        <w:t>f</w:t>
      </w:r>
      <w:r w:rsidR="00181DF9" w:rsidRPr="00104095">
        <w:rPr>
          <w:sz w:val="22"/>
          <w:szCs w:val="22"/>
          <w:highlight w:val="yellow"/>
        </w:rPr>
        <w:t xml:space="preserve">inancing </w:t>
      </w:r>
      <w:r w:rsidR="0077786E">
        <w:rPr>
          <w:sz w:val="22"/>
          <w:szCs w:val="22"/>
          <w:highlight w:val="yellow"/>
        </w:rPr>
        <w:t>a</w:t>
      </w:r>
      <w:r w:rsidR="00181DF9" w:rsidRPr="00104095">
        <w:rPr>
          <w:sz w:val="22"/>
          <w:szCs w:val="22"/>
          <w:highlight w:val="yellow"/>
        </w:rPr>
        <w:t>greement/</w:t>
      </w:r>
      <w:r w:rsidR="0077786E">
        <w:rPr>
          <w:sz w:val="22"/>
          <w:szCs w:val="22"/>
          <w:highlight w:val="yellow"/>
        </w:rPr>
        <w:t>d</w:t>
      </w:r>
      <w:r w:rsidR="00181DF9" w:rsidRPr="00104095">
        <w:rPr>
          <w:sz w:val="22"/>
          <w:szCs w:val="22"/>
          <w:highlight w:val="yellow"/>
        </w:rPr>
        <w:t>ecision</w:t>
      </w:r>
      <w:r w:rsidR="00181DF9" w:rsidRPr="00874117">
        <w:rPr>
          <w:sz w:val="22"/>
          <w:szCs w:val="22"/>
        </w:rPr>
        <w:t>&gt;</w:t>
      </w:r>
    </w:p>
    <w:p w14:paraId="5621EACA" w14:textId="77777777" w:rsidR="00E75AAC" w:rsidRPr="0036136C" w:rsidRDefault="00E75AAC" w:rsidP="0036136C">
      <w:pPr>
        <w:spacing w:before="360" w:after="0"/>
        <w:jc w:val="center"/>
        <w:outlineLvl w:val="0"/>
        <w:rPr>
          <w:b/>
          <w:sz w:val="28"/>
        </w:rPr>
      </w:pPr>
      <w:r w:rsidRPr="0036136C">
        <w:rPr>
          <w:b/>
          <w:sz w:val="28"/>
        </w:rPr>
        <w:t xml:space="preserve">CONTRACT TITLE </w:t>
      </w:r>
      <w:r w:rsidRPr="00874117">
        <w:rPr>
          <w:sz w:val="22"/>
          <w:szCs w:val="22"/>
        </w:rPr>
        <w:t>&lt;</w:t>
      </w:r>
      <w:r w:rsidRPr="00104095">
        <w:rPr>
          <w:sz w:val="22"/>
          <w:szCs w:val="22"/>
          <w:highlight w:val="yellow"/>
        </w:rPr>
        <w:t>Contract title</w:t>
      </w:r>
      <w:r w:rsidRPr="00874117">
        <w:rPr>
          <w:sz w:val="22"/>
          <w:szCs w:val="22"/>
        </w:rPr>
        <w:t>&gt;</w:t>
      </w:r>
    </w:p>
    <w:p w14:paraId="6E391D9F" w14:textId="77777777" w:rsidR="00E75AAC" w:rsidRPr="0036136C" w:rsidRDefault="00E75AAC" w:rsidP="00E75AAC">
      <w:pPr>
        <w:spacing w:before="240"/>
        <w:jc w:val="center"/>
        <w:outlineLvl w:val="0"/>
        <w:rPr>
          <w:b/>
          <w:sz w:val="22"/>
        </w:rPr>
      </w:pPr>
      <w:r w:rsidRPr="0036136C">
        <w:rPr>
          <w:b/>
          <w:sz w:val="22"/>
        </w:rPr>
        <w:t xml:space="preserve">Identification number </w:t>
      </w:r>
      <w:r w:rsidRPr="0036136C">
        <w:rPr>
          <w:sz w:val="22"/>
        </w:rPr>
        <w:t>&lt;</w:t>
      </w:r>
      <w:r w:rsidRPr="00104095">
        <w:rPr>
          <w:sz w:val="22"/>
          <w:highlight w:val="yellow"/>
        </w:rPr>
        <w:t>Publication reference</w:t>
      </w:r>
      <w:r w:rsidRPr="0036136C">
        <w:rPr>
          <w:sz w:val="22"/>
        </w:rPr>
        <w:t>&gt;</w:t>
      </w:r>
    </w:p>
    <w:p w14:paraId="20325F97" w14:textId="77777777" w:rsidR="009642E7" w:rsidRPr="0036136C" w:rsidRDefault="00BE49C2" w:rsidP="00212B1D">
      <w:pPr>
        <w:pStyle w:val="StyleListNumber11ptBold"/>
      </w:pPr>
      <w:r w:rsidRPr="0036136C">
        <w:t>(1)</w:t>
      </w:r>
      <w:r w:rsidRPr="0036136C">
        <w:tab/>
      </w:r>
      <w:r w:rsidR="009642E7" w:rsidRPr="0036136C">
        <w:t>Subject</w:t>
      </w:r>
    </w:p>
    <w:p w14:paraId="4789DD07" w14:textId="77777777" w:rsidR="00C908C5" w:rsidRPr="0036136C" w:rsidRDefault="006457F0" w:rsidP="00BE49C2">
      <w:pPr>
        <w:spacing w:after="120"/>
        <w:ind w:left="1134" w:hanging="567"/>
        <w:rPr>
          <w:sz w:val="22"/>
          <w:szCs w:val="22"/>
        </w:rPr>
      </w:pPr>
      <w:r>
        <w:rPr>
          <w:sz w:val="22"/>
          <w:szCs w:val="22"/>
        </w:rPr>
        <w:t>1.1</w:t>
      </w:r>
      <w:r w:rsidR="00BE49C2" w:rsidRPr="0036136C">
        <w:rPr>
          <w:sz w:val="22"/>
          <w:szCs w:val="22"/>
        </w:rPr>
        <w:tab/>
      </w:r>
      <w:r w:rsidR="009642E7" w:rsidRPr="0036136C">
        <w:rPr>
          <w:sz w:val="22"/>
          <w:szCs w:val="22"/>
        </w:rPr>
        <w:t xml:space="preserve">The subject of this </w:t>
      </w:r>
      <w:r w:rsidR="009A523C">
        <w:rPr>
          <w:sz w:val="22"/>
          <w:szCs w:val="22"/>
        </w:rPr>
        <w:t>c</w:t>
      </w:r>
      <w:r w:rsidR="009642E7" w:rsidRPr="0036136C">
        <w:rPr>
          <w:sz w:val="22"/>
          <w:szCs w:val="22"/>
        </w:rPr>
        <w:t>ontract is &lt;</w:t>
      </w:r>
      <w:r w:rsidR="0077786E">
        <w:rPr>
          <w:sz w:val="22"/>
          <w:szCs w:val="22"/>
          <w:highlight w:val="yellow"/>
        </w:rPr>
        <w:t>c</w:t>
      </w:r>
      <w:r w:rsidR="009642E7" w:rsidRPr="00104095">
        <w:rPr>
          <w:sz w:val="22"/>
          <w:szCs w:val="22"/>
          <w:highlight w:val="yellow"/>
        </w:rPr>
        <w:t>ontract title</w:t>
      </w:r>
      <w:r w:rsidR="009642E7" w:rsidRPr="0036136C">
        <w:rPr>
          <w:sz w:val="22"/>
          <w:szCs w:val="22"/>
        </w:rPr>
        <w:t xml:space="preserve">&gt; </w:t>
      </w:r>
      <w:r w:rsidR="00B93DE2" w:rsidRPr="0036136C">
        <w:rPr>
          <w:sz w:val="22"/>
          <w:szCs w:val="22"/>
        </w:rPr>
        <w:t xml:space="preserve">done </w:t>
      </w:r>
      <w:r w:rsidR="00F7477B">
        <w:rPr>
          <w:sz w:val="22"/>
          <w:szCs w:val="22"/>
        </w:rPr>
        <w:t>[</w:t>
      </w:r>
      <w:r w:rsidR="009642E7">
        <w:rPr>
          <w:sz w:val="22"/>
          <w:szCs w:val="22"/>
          <w:highlight w:val="lightGray"/>
        </w:rPr>
        <w:t>at</w:t>
      </w:r>
      <w:r w:rsidR="00F7477B">
        <w:rPr>
          <w:sz w:val="22"/>
          <w:szCs w:val="22"/>
        </w:rPr>
        <w:t>] [</w:t>
      </w:r>
      <w:r w:rsidR="00B93DE2">
        <w:rPr>
          <w:sz w:val="22"/>
          <w:szCs w:val="22"/>
          <w:highlight w:val="lightGray"/>
        </w:rPr>
        <w:t>in</w:t>
      </w:r>
      <w:r w:rsidR="00F7477B">
        <w:rPr>
          <w:sz w:val="22"/>
          <w:szCs w:val="22"/>
        </w:rPr>
        <w:t>]</w:t>
      </w:r>
      <w:r w:rsidR="009642E7" w:rsidRPr="0036136C">
        <w:rPr>
          <w:sz w:val="22"/>
          <w:szCs w:val="22"/>
        </w:rPr>
        <w:t xml:space="preserve"> &lt;</w:t>
      </w:r>
      <w:r w:rsidR="0077786E">
        <w:rPr>
          <w:sz w:val="22"/>
          <w:szCs w:val="22"/>
          <w:highlight w:val="yellow"/>
        </w:rPr>
        <w:t>l</w:t>
      </w:r>
      <w:r w:rsidR="009642E7" w:rsidRPr="00104095">
        <w:rPr>
          <w:sz w:val="22"/>
          <w:szCs w:val="22"/>
          <w:highlight w:val="yellow"/>
        </w:rPr>
        <w:t>ocation</w:t>
      </w:r>
      <w:r w:rsidR="009642E7" w:rsidRPr="0036136C">
        <w:rPr>
          <w:sz w:val="22"/>
          <w:szCs w:val="22"/>
        </w:rPr>
        <w:t xml:space="preserve">&gt; with identification number &lt; </w:t>
      </w:r>
      <w:r w:rsidR="009642E7" w:rsidRPr="00104095">
        <w:rPr>
          <w:sz w:val="22"/>
          <w:szCs w:val="22"/>
          <w:highlight w:val="yellow"/>
        </w:rPr>
        <w:t>reference</w:t>
      </w:r>
      <w:r w:rsidR="009642E7" w:rsidRPr="0036136C">
        <w:rPr>
          <w:sz w:val="22"/>
          <w:szCs w:val="22"/>
        </w:rPr>
        <w:t>&gt; (</w:t>
      </w:r>
      <w:r w:rsidR="00CF0319" w:rsidRPr="0036136C">
        <w:rPr>
          <w:sz w:val="22"/>
          <w:szCs w:val="22"/>
        </w:rPr>
        <w:t>‘</w:t>
      </w:r>
      <w:r w:rsidR="009642E7" w:rsidRPr="0036136C">
        <w:rPr>
          <w:sz w:val="22"/>
          <w:szCs w:val="22"/>
        </w:rPr>
        <w:t>the services</w:t>
      </w:r>
      <w:r w:rsidR="00CF0319" w:rsidRPr="0036136C">
        <w:rPr>
          <w:sz w:val="22"/>
          <w:szCs w:val="22"/>
        </w:rPr>
        <w:t>’</w:t>
      </w:r>
      <w:r w:rsidR="009642E7" w:rsidRPr="0036136C">
        <w:rPr>
          <w:sz w:val="22"/>
          <w:szCs w:val="22"/>
        </w:rPr>
        <w:t>).</w:t>
      </w:r>
    </w:p>
    <w:p w14:paraId="0EF11FBA" w14:textId="08EB80F8" w:rsidR="004B0905" w:rsidRPr="0036136C" w:rsidRDefault="006457F0" w:rsidP="00BE49C2">
      <w:pPr>
        <w:spacing w:after="120"/>
        <w:ind w:left="1134" w:hanging="567"/>
        <w:rPr>
          <w:sz w:val="22"/>
          <w:szCs w:val="22"/>
        </w:rPr>
      </w:pPr>
      <w:r>
        <w:rPr>
          <w:sz w:val="22"/>
          <w:szCs w:val="22"/>
        </w:rPr>
        <w:lastRenderedPageBreak/>
        <w:t>1.2</w:t>
      </w:r>
      <w:r w:rsidR="00BE49C2" w:rsidRPr="0036136C">
        <w:rPr>
          <w:sz w:val="22"/>
          <w:szCs w:val="22"/>
        </w:rPr>
        <w:tab/>
      </w:r>
      <w:r w:rsidR="006C7534" w:rsidRPr="0036136C">
        <w:rPr>
          <w:sz w:val="22"/>
          <w:szCs w:val="22"/>
        </w:rPr>
        <w:t xml:space="preserve">The contractor shall execute the tasks assigned to him in accordance with the </w:t>
      </w:r>
      <w:r w:rsidR="0077786E">
        <w:rPr>
          <w:sz w:val="22"/>
          <w:szCs w:val="22"/>
        </w:rPr>
        <w:t>t</w:t>
      </w:r>
      <w:r w:rsidR="006C7534" w:rsidRPr="0036136C">
        <w:rPr>
          <w:sz w:val="22"/>
          <w:szCs w:val="22"/>
        </w:rPr>
        <w:t xml:space="preserve">erms of </w:t>
      </w:r>
      <w:r w:rsidR="0077786E">
        <w:rPr>
          <w:sz w:val="22"/>
          <w:szCs w:val="22"/>
        </w:rPr>
        <w:t>r</w:t>
      </w:r>
      <w:r w:rsidR="006C7534" w:rsidRPr="0036136C">
        <w:rPr>
          <w:sz w:val="22"/>
          <w:szCs w:val="22"/>
        </w:rPr>
        <w:t xml:space="preserve">eference annexed to the </w:t>
      </w:r>
      <w:r w:rsidR="009A523C">
        <w:rPr>
          <w:sz w:val="22"/>
          <w:szCs w:val="22"/>
        </w:rPr>
        <w:t>c</w:t>
      </w:r>
      <w:r w:rsidR="006C7534" w:rsidRPr="0036136C">
        <w:rPr>
          <w:sz w:val="22"/>
          <w:szCs w:val="22"/>
        </w:rPr>
        <w:t>ontract (Annex II</w:t>
      </w:r>
      <w:r w:rsidR="00A73B34" w:rsidRPr="0036136C">
        <w:rPr>
          <w:sz w:val="22"/>
          <w:szCs w:val="22"/>
        </w:rPr>
        <w:t>)</w:t>
      </w:r>
    </w:p>
    <w:p w14:paraId="535ACF4D" w14:textId="77777777" w:rsidR="004B0905" w:rsidRPr="0036136C" w:rsidRDefault="002506DE" w:rsidP="00212B1D">
      <w:pPr>
        <w:pStyle w:val="StyleListNumber11ptBold"/>
      </w:pPr>
      <w:r w:rsidRPr="0036136C">
        <w:t>(2</w:t>
      </w:r>
      <w:r w:rsidR="004B0905" w:rsidRPr="0036136C">
        <w:t>)</w:t>
      </w:r>
      <w:r w:rsidR="004B0905" w:rsidRPr="0036136C">
        <w:tab/>
        <w:t>Contract value</w:t>
      </w:r>
    </w:p>
    <w:p w14:paraId="51D97F89" w14:textId="0DF558C7" w:rsidR="004B0905" w:rsidRPr="0036136C" w:rsidRDefault="004B0905" w:rsidP="0036136C">
      <w:pPr>
        <w:spacing w:after="120"/>
        <w:ind w:left="567"/>
        <w:rPr>
          <w:sz w:val="22"/>
          <w:szCs w:val="22"/>
        </w:rPr>
      </w:pPr>
      <w:r w:rsidRPr="00606BF3">
        <w:rPr>
          <w:sz w:val="22"/>
          <w:szCs w:val="22"/>
        </w:rPr>
        <w:t xml:space="preserve">This </w:t>
      </w:r>
      <w:r w:rsidR="009A523C" w:rsidRPr="00606BF3">
        <w:rPr>
          <w:sz w:val="22"/>
          <w:szCs w:val="22"/>
        </w:rPr>
        <w:t>c</w:t>
      </w:r>
      <w:r w:rsidRPr="00606BF3">
        <w:rPr>
          <w:sz w:val="22"/>
          <w:szCs w:val="22"/>
        </w:rPr>
        <w:t xml:space="preserve">ontract, established in </w:t>
      </w:r>
      <w:r w:rsidR="00F7477B" w:rsidRPr="00606BF3">
        <w:rPr>
          <w:sz w:val="22"/>
          <w:szCs w:val="22"/>
        </w:rPr>
        <w:t>E</w:t>
      </w:r>
      <w:r w:rsidRPr="00606BF3">
        <w:rPr>
          <w:sz w:val="22"/>
          <w:szCs w:val="22"/>
        </w:rPr>
        <w:t xml:space="preserve">uro, is a global price contract. The contract value is </w:t>
      </w:r>
      <w:r w:rsidR="00F7477B" w:rsidRPr="00606BF3">
        <w:rPr>
          <w:sz w:val="22"/>
          <w:szCs w:val="22"/>
        </w:rPr>
        <w:t>EUR</w:t>
      </w:r>
      <w:r w:rsidR="00606BF3">
        <w:rPr>
          <w:sz w:val="22"/>
          <w:szCs w:val="22"/>
          <w:highlight w:val="lightGray"/>
        </w:rPr>
        <w:t xml:space="preserve"> </w:t>
      </w:r>
      <w:r>
        <w:rPr>
          <w:sz w:val="22"/>
          <w:szCs w:val="22"/>
          <w:highlight w:val="lightGray"/>
        </w:rPr>
        <w:t>&lt;</w:t>
      </w:r>
      <w:r w:rsidRPr="00104095">
        <w:rPr>
          <w:sz w:val="22"/>
          <w:szCs w:val="22"/>
          <w:highlight w:val="yellow"/>
        </w:rPr>
        <w:t>amount</w:t>
      </w:r>
      <w:r>
        <w:rPr>
          <w:sz w:val="22"/>
          <w:szCs w:val="22"/>
          <w:highlight w:val="lightGray"/>
        </w:rPr>
        <w:t>&gt;.</w:t>
      </w:r>
      <w:r w:rsidR="00F7477B">
        <w:rPr>
          <w:sz w:val="22"/>
          <w:szCs w:val="22"/>
          <w:highlight w:val="lightGray"/>
        </w:rPr>
        <w:t>]</w:t>
      </w:r>
    </w:p>
    <w:p w14:paraId="1FFE99D1" w14:textId="77777777" w:rsidR="009642E7" w:rsidRPr="0036136C" w:rsidRDefault="00BE49C2" w:rsidP="00212B1D">
      <w:pPr>
        <w:pStyle w:val="StyleListNumber11ptBold"/>
      </w:pPr>
      <w:r w:rsidRPr="0036136C">
        <w:t>(</w:t>
      </w:r>
      <w:r w:rsidR="002506DE" w:rsidRPr="0036136C">
        <w:t>3</w:t>
      </w:r>
      <w:r w:rsidRPr="0036136C">
        <w:t>)</w:t>
      </w:r>
      <w:r w:rsidRPr="0036136C">
        <w:tab/>
      </w:r>
      <w:r w:rsidR="00A73B34" w:rsidRPr="0036136C">
        <w:t>Order of precedence of contract documents</w:t>
      </w:r>
    </w:p>
    <w:p w14:paraId="055FA1C0" w14:textId="77777777" w:rsidR="00A73B34" w:rsidRPr="0036136C" w:rsidRDefault="00A73B34" w:rsidP="0036136C">
      <w:pPr>
        <w:spacing w:after="120"/>
        <w:ind w:left="567"/>
        <w:rPr>
          <w:sz w:val="22"/>
          <w:szCs w:val="22"/>
        </w:rPr>
      </w:pPr>
      <w:r w:rsidRPr="0036136C">
        <w:rPr>
          <w:sz w:val="22"/>
          <w:szCs w:val="22"/>
        </w:rPr>
        <w:t xml:space="preserve">The following documents shall be deemed to form and be read and construed as part of this </w:t>
      </w:r>
      <w:r w:rsidR="009A523C">
        <w:rPr>
          <w:sz w:val="22"/>
          <w:szCs w:val="22"/>
        </w:rPr>
        <w:t>c</w:t>
      </w:r>
      <w:r w:rsidRPr="0036136C">
        <w:rPr>
          <w:sz w:val="22"/>
          <w:szCs w:val="22"/>
        </w:rPr>
        <w:t>ontract, in the following order of precedence:</w:t>
      </w:r>
    </w:p>
    <w:p w14:paraId="0FB05C08" w14:textId="5ED3A0E3" w:rsidR="00A73B34" w:rsidRPr="006F51E5" w:rsidRDefault="00A73B34" w:rsidP="00754983">
      <w:pPr>
        <w:numPr>
          <w:ilvl w:val="0"/>
          <w:numId w:val="4"/>
        </w:numPr>
        <w:tabs>
          <w:tab w:val="left" w:pos="993"/>
        </w:tabs>
        <w:spacing w:after="60"/>
        <w:ind w:left="993" w:hanging="284"/>
        <w:rPr>
          <w:sz w:val="22"/>
          <w:szCs w:val="22"/>
        </w:rPr>
      </w:pPr>
      <w:r w:rsidRPr="006F51E5">
        <w:rPr>
          <w:sz w:val="22"/>
          <w:szCs w:val="22"/>
        </w:rPr>
        <w:t>the contract agreement</w:t>
      </w:r>
      <w:r w:rsidR="006F51E5" w:rsidRPr="006F51E5">
        <w:rPr>
          <w:sz w:val="22"/>
          <w:szCs w:val="22"/>
        </w:rPr>
        <w:t xml:space="preserve"> and</w:t>
      </w:r>
      <w:r w:rsidR="006F51E5">
        <w:rPr>
          <w:sz w:val="22"/>
          <w:szCs w:val="22"/>
        </w:rPr>
        <w:t xml:space="preserve"> </w:t>
      </w:r>
      <w:r w:rsidRPr="006F51E5">
        <w:rPr>
          <w:sz w:val="22"/>
          <w:szCs w:val="22"/>
        </w:rPr>
        <w:t xml:space="preserve">the </w:t>
      </w:r>
      <w:r w:rsidR="0077786E" w:rsidRPr="006F51E5">
        <w:rPr>
          <w:sz w:val="22"/>
          <w:szCs w:val="22"/>
        </w:rPr>
        <w:t>s</w:t>
      </w:r>
      <w:r w:rsidRPr="006F51E5">
        <w:rPr>
          <w:sz w:val="22"/>
          <w:szCs w:val="22"/>
        </w:rPr>
        <w:t xml:space="preserve">pecial </w:t>
      </w:r>
      <w:r w:rsidR="0077786E" w:rsidRPr="006F51E5">
        <w:rPr>
          <w:sz w:val="22"/>
          <w:szCs w:val="22"/>
        </w:rPr>
        <w:t>c</w:t>
      </w:r>
      <w:r w:rsidRPr="006F51E5">
        <w:rPr>
          <w:sz w:val="22"/>
          <w:szCs w:val="22"/>
        </w:rPr>
        <w:t>onditions</w:t>
      </w:r>
      <w:r w:rsidR="006F51E5">
        <w:rPr>
          <w:sz w:val="22"/>
          <w:szCs w:val="22"/>
        </w:rPr>
        <w:t>;</w:t>
      </w:r>
    </w:p>
    <w:p w14:paraId="7BC76B7B"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g</w:t>
      </w:r>
      <w:r w:rsidRPr="0036136C">
        <w:rPr>
          <w:sz w:val="22"/>
          <w:szCs w:val="22"/>
        </w:rPr>
        <w:t xml:space="preserve">eneral </w:t>
      </w:r>
      <w:r w:rsidR="0077786E">
        <w:rPr>
          <w:sz w:val="22"/>
          <w:szCs w:val="22"/>
        </w:rPr>
        <w:t>c</w:t>
      </w:r>
      <w:r w:rsidRPr="0036136C">
        <w:rPr>
          <w:sz w:val="22"/>
          <w:szCs w:val="22"/>
        </w:rPr>
        <w:t>onditions (Annex I);</w:t>
      </w:r>
    </w:p>
    <w:p w14:paraId="2C733FF3"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t</w:t>
      </w:r>
      <w:r w:rsidRPr="0036136C">
        <w:rPr>
          <w:sz w:val="22"/>
          <w:szCs w:val="22"/>
        </w:rPr>
        <w:t xml:space="preserve">erms of </w:t>
      </w:r>
      <w:r w:rsidR="0077786E">
        <w:rPr>
          <w:sz w:val="22"/>
          <w:szCs w:val="22"/>
        </w:rPr>
        <w:t>r</w:t>
      </w:r>
      <w:r w:rsidRPr="0036136C">
        <w:rPr>
          <w:sz w:val="22"/>
          <w:szCs w:val="22"/>
        </w:rPr>
        <w:t>eference [</w:t>
      </w:r>
      <w:r>
        <w:rPr>
          <w:sz w:val="22"/>
          <w:szCs w:val="22"/>
          <w:highlight w:val="lightGray"/>
        </w:rPr>
        <w:t>including clarification before the deadline for submitting tenders and minutes of the information meeting/site visit</w:t>
      </w:r>
      <w:r w:rsidRPr="0036136C">
        <w:rPr>
          <w:sz w:val="22"/>
          <w:szCs w:val="22"/>
        </w:rPr>
        <w:t xml:space="preserve">] (Annex II) </w:t>
      </w:r>
    </w:p>
    <w:p w14:paraId="5C692744"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o</w:t>
      </w:r>
      <w:r w:rsidRPr="0036136C">
        <w:rPr>
          <w:sz w:val="22"/>
          <w:szCs w:val="22"/>
        </w:rPr>
        <w:t>rganisation and methodology [</w:t>
      </w:r>
      <w:r>
        <w:rPr>
          <w:sz w:val="22"/>
          <w:szCs w:val="22"/>
          <w:highlight w:val="lightGray"/>
        </w:rPr>
        <w:t>including clarification from the tenderer provided during tender evaluation</w:t>
      </w:r>
      <w:r w:rsidRPr="0036136C">
        <w:rPr>
          <w:sz w:val="22"/>
          <w:szCs w:val="22"/>
        </w:rPr>
        <w:t>] (Annex III);</w:t>
      </w:r>
    </w:p>
    <w:p w14:paraId="49143B50" w14:textId="77777777" w:rsidR="00A73B34" w:rsidRPr="0036136C" w:rsidRDefault="00F7477B" w:rsidP="00F00D52">
      <w:pPr>
        <w:numPr>
          <w:ilvl w:val="0"/>
          <w:numId w:val="4"/>
        </w:numPr>
        <w:tabs>
          <w:tab w:val="left" w:pos="993"/>
        </w:tabs>
        <w:spacing w:after="60"/>
        <w:ind w:left="993" w:hanging="284"/>
        <w:rPr>
          <w:sz w:val="22"/>
          <w:szCs w:val="22"/>
        </w:rPr>
      </w:pPr>
      <w:r>
        <w:rPr>
          <w:sz w:val="22"/>
          <w:szCs w:val="22"/>
        </w:rPr>
        <w:t>[</w:t>
      </w:r>
      <w:r w:rsidR="00A73B34">
        <w:rPr>
          <w:sz w:val="22"/>
          <w:szCs w:val="22"/>
          <w:highlight w:val="lightGray"/>
        </w:rPr>
        <w:t>Key experts (Annex IV)</w:t>
      </w:r>
      <w:r w:rsidR="00A72F21">
        <w:rPr>
          <w:sz w:val="22"/>
          <w:szCs w:val="22"/>
        </w:rPr>
        <w:t xml:space="preserve"> </w:t>
      </w:r>
      <w:r w:rsidR="00A72F21" w:rsidRPr="0036136C">
        <w:rPr>
          <w:sz w:val="22"/>
          <w:szCs w:val="22"/>
          <w:highlight w:val="yellow"/>
        </w:rPr>
        <w:t xml:space="preserve">For </w:t>
      </w:r>
      <w:r w:rsidR="00181DF9">
        <w:rPr>
          <w:sz w:val="22"/>
          <w:szCs w:val="22"/>
          <w:highlight w:val="yellow"/>
        </w:rPr>
        <w:t>contracts requiring key experts</w:t>
      </w:r>
      <w:r w:rsidR="00A72F21">
        <w:rPr>
          <w:sz w:val="22"/>
          <w:szCs w:val="22"/>
        </w:rPr>
        <w:t xml:space="preserve">] </w:t>
      </w:r>
      <w:r w:rsidR="00A73B34" w:rsidRPr="0036136C">
        <w:rPr>
          <w:sz w:val="22"/>
          <w:szCs w:val="22"/>
        </w:rPr>
        <w:t>;</w:t>
      </w:r>
    </w:p>
    <w:p w14:paraId="28343D36" w14:textId="2367DCBA"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Budget (Annex V);</w:t>
      </w:r>
    </w:p>
    <w:p w14:paraId="771D0F97" w14:textId="7AD3C9FD" w:rsidR="00A73B34" w:rsidRPr="0036136C" w:rsidRDefault="000107AD" w:rsidP="00F00D52">
      <w:pPr>
        <w:numPr>
          <w:ilvl w:val="0"/>
          <w:numId w:val="4"/>
        </w:numPr>
        <w:tabs>
          <w:tab w:val="left" w:pos="993"/>
        </w:tabs>
        <w:spacing w:after="60"/>
        <w:ind w:left="993" w:hanging="284"/>
        <w:rPr>
          <w:sz w:val="22"/>
          <w:szCs w:val="22"/>
        </w:rPr>
      </w:pPr>
      <w:r>
        <w:rPr>
          <w:sz w:val="22"/>
          <w:szCs w:val="22"/>
        </w:rPr>
        <w:t>O</w:t>
      </w:r>
      <w:r w:rsidRPr="0036136C">
        <w:rPr>
          <w:sz w:val="22"/>
          <w:szCs w:val="22"/>
        </w:rPr>
        <w:t>ther relevant</w:t>
      </w:r>
      <w:r w:rsidR="00A73B34" w:rsidRPr="0036136C">
        <w:rPr>
          <w:sz w:val="22"/>
          <w:szCs w:val="22"/>
        </w:rPr>
        <w:t xml:space="preserve"> forms and documents (Annex V</w:t>
      </w:r>
      <w:r w:rsidR="004701B3">
        <w:rPr>
          <w:sz w:val="22"/>
          <w:szCs w:val="22"/>
        </w:rPr>
        <w:t>I</w:t>
      </w:r>
      <w:r w:rsidR="00A73B34" w:rsidRPr="0036136C">
        <w:rPr>
          <w:sz w:val="22"/>
          <w:szCs w:val="22"/>
        </w:rPr>
        <w:t>);</w:t>
      </w:r>
    </w:p>
    <w:p w14:paraId="52A29A5B" w14:textId="77777777" w:rsidR="0036136C" w:rsidRPr="0036136C" w:rsidRDefault="00A73B34" w:rsidP="0036136C">
      <w:pPr>
        <w:spacing w:after="120"/>
        <w:ind w:left="567"/>
        <w:rPr>
          <w:b/>
          <w:sz w:val="22"/>
          <w:szCs w:val="22"/>
        </w:rPr>
      </w:pPr>
      <w:r w:rsidRPr="0036136C">
        <w:rPr>
          <w:b/>
          <w:sz w:val="22"/>
          <w:szCs w:val="22"/>
        </w:rPr>
        <w:t>The</w:t>
      </w:r>
      <w:r w:rsidR="000107AD">
        <w:rPr>
          <w:b/>
          <w:sz w:val="22"/>
          <w:szCs w:val="22"/>
        </w:rPr>
        <w:t>se</w:t>
      </w:r>
      <w:r w:rsidRPr="0036136C">
        <w:rPr>
          <w:b/>
          <w:sz w:val="22"/>
          <w:szCs w:val="22"/>
        </w:rPr>
        <w:t xml:space="preserve"> </w:t>
      </w:r>
      <w:r w:rsidR="000107AD">
        <w:rPr>
          <w:b/>
          <w:sz w:val="22"/>
          <w:szCs w:val="22"/>
        </w:rPr>
        <w:t xml:space="preserve">above listed </w:t>
      </w:r>
      <w:r w:rsidRPr="0036136C">
        <w:rPr>
          <w:b/>
          <w:sz w:val="22"/>
          <w:szCs w:val="22"/>
        </w:rPr>
        <w:t>documents mak</w:t>
      </w:r>
      <w:r w:rsidR="0062745F">
        <w:rPr>
          <w:b/>
          <w:sz w:val="22"/>
          <w:szCs w:val="22"/>
        </w:rPr>
        <w:t>e</w:t>
      </w:r>
      <w:r w:rsidRPr="0036136C">
        <w:rPr>
          <w:b/>
          <w:sz w:val="22"/>
          <w:szCs w:val="22"/>
        </w:rPr>
        <w:t xml:space="preserve"> up the contract</w:t>
      </w:r>
      <w:r w:rsidR="0062745F">
        <w:rPr>
          <w:b/>
          <w:sz w:val="22"/>
          <w:szCs w:val="22"/>
        </w:rPr>
        <w:t>. They</w:t>
      </w:r>
      <w:r w:rsidRPr="0036136C">
        <w:rPr>
          <w:b/>
          <w:sz w:val="22"/>
          <w:szCs w:val="22"/>
        </w:rPr>
        <w:t xml:space="preserve"> shall be deemed to be mutually explanatory</w:t>
      </w:r>
      <w:r w:rsidR="000107AD">
        <w:rPr>
          <w:b/>
          <w:sz w:val="22"/>
          <w:szCs w:val="22"/>
        </w:rPr>
        <w:t>.</w:t>
      </w:r>
      <w:r w:rsidR="000107AD" w:rsidRPr="0036136C">
        <w:rPr>
          <w:b/>
          <w:sz w:val="22"/>
          <w:szCs w:val="22"/>
        </w:rPr>
        <w:t xml:space="preserve"> </w:t>
      </w:r>
      <w:r w:rsidR="000107AD">
        <w:rPr>
          <w:b/>
          <w:sz w:val="22"/>
          <w:szCs w:val="22"/>
        </w:rPr>
        <w:t>I</w:t>
      </w:r>
      <w:r w:rsidRPr="0036136C">
        <w:rPr>
          <w:b/>
          <w:sz w:val="22"/>
          <w:szCs w:val="22"/>
        </w:rPr>
        <w:t>n cases of ambiguity or divergence, they shall prevail in the order in which they appear above. Addenda shall have the order of precedence of the document they are amending.</w:t>
      </w:r>
      <w:r w:rsidRPr="0036136C" w:rsidDel="00A73B34">
        <w:rPr>
          <w:b/>
          <w:sz w:val="22"/>
          <w:szCs w:val="22"/>
        </w:rPr>
        <w:t xml:space="preserve"> </w:t>
      </w:r>
    </w:p>
    <w:p w14:paraId="4308689B" w14:textId="77777777" w:rsidR="00CB06F5" w:rsidRPr="0036136C" w:rsidRDefault="00BE49C2" w:rsidP="00212B1D">
      <w:pPr>
        <w:pStyle w:val="StyleListNumber11ptBold"/>
      </w:pPr>
      <w:r w:rsidRPr="0036136C">
        <w:t>(</w:t>
      </w:r>
      <w:r w:rsidR="002506DE" w:rsidRPr="0036136C">
        <w:t>4</w:t>
      </w:r>
      <w:r w:rsidRPr="0036136C">
        <w:t>)</w:t>
      </w:r>
      <w:r w:rsidRPr="0036136C">
        <w:tab/>
      </w:r>
      <w:r w:rsidR="00CB06F5" w:rsidRPr="0036136C">
        <w:t>Language of the contract</w:t>
      </w:r>
    </w:p>
    <w:p w14:paraId="34A1CA17" w14:textId="77777777" w:rsidR="00CB06F5" w:rsidRPr="0036136C" w:rsidRDefault="00CB06F5" w:rsidP="006457F0">
      <w:pPr>
        <w:spacing w:after="120"/>
        <w:ind w:left="567"/>
        <w:rPr>
          <w:sz w:val="22"/>
          <w:szCs w:val="22"/>
        </w:rPr>
      </w:pPr>
      <w:r w:rsidRPr="0036136C">
        <w:rPr>
          <w:sz w:val="22"/>
          <w:szCs w:val="22"/>
        </w:rPr>
        <w:t xml:space="preserve">The language of the contract and of all written communications between the </w:t>
      </w:r>
      <w:r w:rsidR="009A523C">
        <w:rPr>
          <w:sz w:val="22"/>
          <w:szCs w:val="22"/>
        </w:rPr>
        <w:t>c</w:t>
      </w:r>
      <w:r w:rsidRPr="0036136C">
        <w:rPr>
          <w:sz w:val="22"/>
          <w:szCs w:val="22"/>
        </w:rPr>
        <w:t xml:space="preserve">ontractor and the </w:t>
      </w:r>
      <w:r w:rsidR="009A523C">
        <w:rPr>
          <w:sz w:val="22"/>
          <w:szCs w:val="22"/>
        </w:rPr>
        <w:t>c</w:t>
      </w:r>
      <w:r w:rsidRPr="0036136C">
        <w:rPr>
          <w:sz w:val="22"/>
          <w:szCs w:val="22"/>
        </w:rPr>
        <w:t xml:space="preserve">ontracting </w:t>
      </w:r>
      <w:r w:rsidR="009A523C">
        <w:rPr>
          <w:sz w:val="22"/>
          <w:szCs w:val="22"/>
        </w:rPr>
        <w:t>a</w:t>
      </w:r>
      <w:r w:rsidRPr="0036136C">
        <w:rPr>
          <w:sz w:val="22"/>
          <w:szCs w:val="22"/>
        </w:rPr>
        <w:t xml:space="preserve">uthority and/or the </w:t>
      </w:r>
      <w:r w:rsidR="009A523C">
        <w:rPr>
          <w:sz w:val="22"/>
          <w:szCs w:val="22"/>
        </w:rPr>
        <w:t>p</w:t>
      </w:r>
      <w:r w:rsidRPr="0036136C">
        <w:rPr>
          <w:sz w:val="22"/>
          <w:szCs w:val="22"/>
        </w:rPr>
        <w:t xml:space="preserve">roject </w:t>
      </w:r>
      <w:r w:rsidR="009A523C">
        <w:rPr>
          <w:sz w:val="22"/>
          <w:szCs w:val="22"/>
        </w:rPr>
        <w:t>m</w:t>
      </w:r>
      <w:r w:rsidRPr="0036136C">
        <w:rPr>
          <w:sz w:val="22"/>
          <w:szCs w:val="22"/>
        </w:rPr>
        <w:t>anager shall be English.</w:t>
      </w:r>
    </w:p>
    <w:p w14:paraId="3DD2AEA5" w14:textId="77777777" w:rsidR="00E75AAC" w:rsidRPr="0036136C" w:rsidRDefault="00BE49C2" w:rsidP="00212B1D">
      <w:pPr>
        <w:pStyle w:val="StyleListNumber11ptBold"/>
      </w:pPr>
      <w:bookmarkStart w:id="0" w:name="_Ref500218714"/>
      <w:r w:rsidRPr="0036136C">
        <w:t>(</w:t>
      </w:r>
      <w:r w:rsidR="002506DE" w:rsidRPr="0036136C">
        <w:t>5</w:t>
      </w:r>
      <w:r w:rsidRPr="0036136C">
        <w:t>)</w:t>
      </w:r>
      <w:r w:rsidRPr="0036136C">
        <w:tab/>
      </w:r>
      <w:r w:rsidR="00E75AAC" w:rsidRPr="0036136C">
        <w:t xml:space="preserve">Other specific conditions applying to the </w:t>
      </w:r>
      <w:r w:rsidR="0077786E">
        <w:t>c</w:t>
      </w:r>
      <w:r w:rsidR="00E75AAC" w:rsidRPr="0036136C">
        <w:t>ontract</w:t>
      </w:r>
    </w:p>
    <w:p w14:paraId="5682C50F" w14:textId="77777777" w:rsidR="00ED20D6" w:rsidRDefault="00ED20D6" w:rsidP="00ED20D6">
      <w:pPr>
        <w:pStyle w:val="Numeroelenco"/>
        <w:numPr>
          <w:ilvl w:val="0"/>
          <w:numId w:val="0"/>
        </w:numPr>
        <w:spacing w:after="120"/>
        <w:rPr>
          <w:sz w:val="22"/>
          <w:szCs w:val="22"/>
          <w:highlight w:val="lightGray"/>
        </w:rPr>
      </w:pPr>
    </w:p>
    <w:p w14:paraId="71CEB779" w14:textId="77777777" w:rsidR="00ED20D6" w:rsidRDefault="00ED20D6" w:rsidP="00ED20D6">
      <w:pPr>
        <w:pStyle w:val="Numeroelenco"/>
        <w:numPr>
          <w:ilvl w:val="0"/>
          <w:numId w:val="0"/>
        </w:numPr>
        <w:spacing w:after="120"/>
        <w:rPr>
          <w:sz w:val="22"/>
          <w:szCs w:val="22"/>
          <w:highlight w:val="lightGray"/>
        </w:rPr>
      </w:pPr>
      <w:r>
        <w:rPr>
          <w:sz w:val="22"/>
          <w:szCs w:val="22"/>
          <w:highlight w:val="lightGray"/>
        </w:rPr>
        <w:t>The following conditions to the contract shall apply:</w:t>
      </w:r>
    </w:p>
    <w:p w14:paraId="50BCD229" w14:textId="4CAE74F6" w:rsidR="00ED20D6" w:rsidRPr="00C1075A" w:rsidRDefault="00ED20D6" w:rsidP="00D75FF0">
      <w:pPr>
        <w:pStyle w:val="Numeroelenco"/>
        <w:numPr>
          <w:ilvl w:val="0"/>
          <w:numId w:val="0"/>
        </w:numPr>
        <w:spacing w:after="120"/>
        <w:rPr>
          <w:sz w:val="22"/>
          <w:szCs w:val="22"/>
        </w:rPr>
      </w:pPr>
      <w:r>
        <w:rPr>
          <w:sz w:val="22"/>
          <w:szCs w:val="22"/>
          <w:highlight w:val="lightGray"/>
        </w:rPr>
        <w:t>By derogation from Article ...</w:t>
      </w:r>
      <w:r w:rsidRPr="00C1075A">
        <w:rPr>
          <w:sz w:val="22"/>
          <w:szCs w:val="22"/>
        </w:rPr>
        <w:t xml:space="preserve"> </w:t>
      </w:r>
    </w:p>
    <w:p w14:paraId="3E080F35" w14:textId="343FB416" w:rsidR="00ED20D6" w:rsidRPr="002D5121" w:rsidRDefault="00ED20D6" w:rsidP="00BF7B44">
      <w:pPr>
        <w:keepNext/>
        <w:keepLines/>
        <w:tabs>
          <w:tab w:val="left" w:pos="0"/>
        </w:tabs>
        <w:spacing w:before="240" w:after="120"/>
        <w:rPr>
          <w:sz w:val="22"/>
          <w:szCs w:val="22"/>
        </w:rPr>
      </w:pPr>
      <w:r w:rsidRPr="00C1075A">
        <w:rPr>
          <w:sz w:val="22"/>
          <w:szCs w:val="22"/>
        </w:rPr>
        <w:t xml:space="preserve">Done in English in </w:t>
      </w:r>
      <w:r w:rsidRPr="00FA5B5F">
        <w:rPr>
          <w:sz w:val="22"/>
          <w:szCs w:val="22"/>
        </w:rPr>
        <w:t>two originals, one original for the contracting authority</w:t>
      </w:r>
      <w:r w:rsidRPr="00C1075A">
        <w:rPr>
          <w:sz w:val="22"/>
          <w:szCs w:val="22"/>
        </w:rPr>
        <w:t xml:space="preserve"> and one original for the contractor.</w:t>
      </w:r>
    </w:p>
    <w:tbl>
      <w:tblPr>
        <w:tblW w:w="9501" w:type="dxa"/>
        <w:tblLayout w:type="fixed"/>
        <w:tblLook w:val="0000" w:firstRow="0" w:lastRow="0" w:firstColumn="0" w:lastColumn="0" w:noHBand="0" w:noVBand="0"/>
      </w:tblPr>
      <w:tblGrid>
        <w:gridCol w:w="1242"/>
        <w:gridCol w:w="3616"/>
        <w:gridCol w:w="1204"/>
        <w:gridCol w:w="3439"/>
      </w:tblGrid>
      <w:tr w:rsidR="00E75AAC" w:rsidRPr="0036136C" w14:paraId="44FB38E8" w14:textId="77777777" w:rsidTr="00A1628E">
        <w:tc>
          <w:tcPr>
            <w:tcW w:w="4858" w:type="dxa"/>
            <w:gridSpan w:val="2"/>
          </w:tcPr>
          <w:p w14:paraId="563C4164" w14:textId="77777777" w:rsidR="00E75AAC" w:rsidRPr="0036136C" w:rsidRDefault="00E75AAC" w:rsidP="00D119D8">
            <w:pPr>
              <w:pStyle w:val="Corpotesto"/>
              <w:keepNext/>
              <w:keepLines/>
              <w:rPr>
                <w:b/>
                <w:sz w:val="22"/>
                <w:szCs w:val="22"/>
              </w:rPr>
            </w:pPr>
            <w:r w:rsidRPr="0036136C">
              <w:rPr>
                <w:b/>
                <w:sz w:val="22"/>
                <w:szCs w:val="22"/>
              </w:rPr>
              <w:t xml:space="preserve">For the </w:t>
            </w:r>
            <w:r w:rsidR="0077786E">
              <w:rPr>
                <w:b/>
                <w:sz w:val="22"/>
                <w:szCs w:val="22"/>
              </w:rPr>
              <w:t>c</w:t>
            </w:r>
            <w:r w:rsidRPr="0036136C">
              <w:rPr>
                <w:b/>
                <w:sz w:val="22"/>
                <w:szCs w:val="22"/>
              </w:rPr>
              <w:t>ontractor</w:t>
            </w:r>
          </w:p>
        </w:tc>
        <w:tc>
          <w:tcPr>
            <w:tcW w:w="4643" w:type="dxa"/>
            <w:gridSpan w:val="2"/>
          </w:tcPr>
          <w:p w14:paraId="60A56AB3" w14:textId="77777777" w:rsidR="00E75AAC" w:rsidRPr="0036136C" w:rsidRDefault="00E75AAC" w:rsidP="00D119D8">
            <w:pPr>
              <w:pStyle w:val="Corpotesto"/>
              <w:keepNext/>
              <w:keepLines/>
              <w:rPr>
                <w:b/>
                <w:sz w:val="22"/>
                <w:szCs w:val="22"/>
              </w:rPr>
            </w:pPr>
            <w:r w:rsidRPr="0036136C">
              <w:rPr>
                <w:b/>
                <w:sz w:val="22"/>
                <w:szCs w:val="22"/>
              </w:rPr>
              <w:t xml:space="preserve">For the </w:t>
            </w:r>
            <w:r w:rsidR="0077786E">
              <w:rPr>
                <w:b/>
                <w:sz w:val="22"/>
                <w:szCs w:val="22"/>
              </w:rPr>
              <w:t>c</w:t>
            </w:r>
            <w:r w:rsidRPr="0036136C">
              <w:rPr>
                <w:b/>
                <w:sz w:val="22"/>
                <w:szCs w:val="22"/>
              </w:rPr>
              <w:t xml:space="preserve">ontracting </w:t>
            </w:r>
            <w:r w:rsidR="0077786E">
              <w:rPr>
                <w:b/>
                <w:sz w:val="22"/>
                <w:szCs w:val="22"/>
              </w:rPr>
              <w:t>a</w:t>
            </w:r>
            <w:r w:rsidRPr="0036136C">
              <w:rPr>
                <w:b/>
                <w:sz w:val="22"/>
                <w:szCs w:val="22"/>
              </w:rPr>
              <w:t>uthority</w:t>
            </w:r>
          </w:p>
        </w:tc>
      </w:tr>
      <w:tr w:rsidR="00E75AAC" w:rsidRPr="0036136C" w14:paraId="3D05AFC1" w14:textId="77777777" w:rsidTr="00BF7B44">
        <w:trPr>
          <w:cantSplit/>
        </w:trPr>
        <w:tc>
          <w:tcPr>
            <w:tcW w:w="1242" w:type="dxa"/>
          </w:tcPr>
          <w:p w14:paraId="74C2FAFD" w14:textId="77777777" w:rsidR="00E75AAC" w:rsidRPr="0036136C" w:rsidRDefault="00E75AAC" w:rsidP="006457F0">
            <w:pPr>
              <w:pStyle w:val="Corpotesto"/>
              <w:keepNext/>
              <w:keepLines/>
              <w:spacing w:before="160" w:after="160"/>
              <w:rPr>
                <w:sz w:val="22"/>
                <w:szCs w:val="22"/>
              </w:rPr>
            </w:pPr>
            <w:r w:rsidRPr="0036136C">
              <w:rPr>
                <w:sz w:val="22"/>
                <w:szCs w:val="22"/>
              </w:rPr>
              <w:t>Name:</w:t>
            </w:r>
          </w:p>
        </w:tc>
        <w:tc>
          <w:tcPr>
            <w:tcW w:w="3616" w:type="dxa"/>
          </w:tcPr>
          <w:p w14:paraId="7723AC86" w14:textId="77777777" w:rsidR="00E75AAC" w:rsidRPr="0036136C" w:rsidRDefault="00E75AAC" w:rsidP="006457F0">
            <w:pPr>
              <w:pStyle w:val="Corpotesto"/>
              <w:keepNext/>
              <w:keepLines/>
              <w:spacing w:before="160" w:after="160"/>
              <w:rPr>
                <w:sz w:val="22"/>
                <w:szCs w:val="22"/>
              </w:rPr>
            </w:pPr>
          </w:p>
        </w:tc>
        <w:tc>
          <w:tcPr>
            <w:tcW w:w="1204" w:type="dxa"/>
          </w:tcPr>
          <w:p w14:paraId="2E9E912F" w14:textId="77777777" w:rsidR="00E75AAC" w:rsidRPr="0036136C" w:rsidRDefault="00E75AAC" w:rsidP="006457F0">
            <w:pPr>
              <w:pStyle w:val="Corpotesto"/>
              <w:keepNext/>
              <w:keepLines/>
              <w:spacing w:before="160" w:after="160"/>
              <w:rPr>
                <w:sz w:val="22"/>
                <w:szCs w:val="22"/>
              </w:rPr>
            </w:pPr>
            <w:r w:rsidRPr="0036136C">
              <w:rPr>
                <w:sz w:val="22"/>
                <w:szCs w:val="22"/>
              </w:rPr>
              <w:t>Name:</w:t>
            </w:r>
          </w:p>
        </w:tc>
        <w:tc>
          <w:tcPr>
            <w:tcW w:w="3439" w:type="dxa"/>
          </w:tcPr>
          <w:p w14:paraId="14347F56" w14:textId="49E668FF" w:rsidR="00E75AAC" w:rsidRPr="0036136C" w:rsidRDefault="00BF7B44" w:rsidP="006457F0">
            <w:pPr>
              <w:pStyle w:val="Corpotesto"/>
              <w:keepNext/>
              <w:keepLines/>
              <w:spacing w:before="160" w:after="160"/>
              <w:rPr>
                <w:sz w:val="22"/>
                <w:szCs w:val="22"/>
              </w:rPr>
            </w:pPr>
            <w:r>
              <w:rPr>
                <w:sz w:val="22"/>
                <w:szCs w:val="22"/>
              </w:rPr>
              <w:t>Biagio Di Terlizzi</w:t>
            </w:r>
          </w:p>
        </w:tc>
      </w:tr>
      <w:tr w:rsidR="00E75AAC" w:rsidRPr="0036136C" w14:paraId="65FB41F1" w14:textId="77777777" w:rsidTr="00BF7B44">
        <w:trPr>
          <w:cantSplit/>
        </w:trPr>
        <w:tc>
          <w:tcPr>
            <w:tcW w:w="1242" w:type="dxa"/>
          </w:tcPr>
          <w:p w14:paraId="1E344AB8" w14:textId="77777777" w:rsidR="00E75AAC" w:rsidRPr="0036136C" w:rsidRDefault="00E75AAC" w:rsidP="006457F0">
            <w:pPr>
              <w:pStyle w:val="Corpotesto"/>
              <w:keepNext/>
              <w:keepLines/>
              <w:spacing w:before="160" w:after="160"/>
              <w:rPr>
                <w:sz w:val="22"/>
                <w:szCs w:val="22"/>
              </w:rPr>
            </w:pPr>
            <w:r w:rsidRPr="0036136C">
              <w:rPr>
                <w:sz w:val="22"/>
                <w:szCs w:val="22"/>
              </w:rPr>
              <w:t>Title:</w:t>
            </w:r>
          </w:p>
        </w:tc>
        <w:tc>
          <w:tcPr>
            <w:tcW w:w="3616" w:type="dxa"/>
          </w:tcPr>
          <w:p w14:paraId="572332E2" w14:textId="77777777" w:rsidR="00E75AAC" w:rsidRPr="0036136C" w:rsidRDefault="00E75AAC" w:rsidP="006457F0">
            <w:pPr>
              <w:pStyle w:val="Corpotesto"/>
              <w:keepNext/>
              <w:keepLines/>
              <w:spacing w:before="160" w:after="160"/>
              <w:rPr>
                <w:sz w:val="22"/>
                <w:szCs w:val="22"/>
              </w:rPr>
            </w:pPr>
          </w:p>
        </w:tc>
        <w:tc>
          <w:tcPr>
            <w:tcW w:w="1204" w:type="dxa"/>
          </w:tcPr>
          <w:p w14:paraId="7C63F139" w14:textId="77777777" w:rsidR="00E75AAC" w:rsidRPr="0036136C" w:rsidRDefault="00E75AAC" w:rsidP="006457F0">
            <w:pPr>
              <w:pStyle w:val="Corpotesto"/>
              <w:keepNext/>
              <w:keepLines/>
              <w:spacing w:before="160" w:after="160"/>
              <w:rPr>
                <w:sz w:val="22"/>
                <w:szCs w:val="22"/>
              </w:rPr>
            </w:pPr>
            <w:r w:rsidRPr="0036136C">
              <w:rPr>
                <w:sz w:val="22"/>
                <w:szCs w:val="22"/>
              </w:rPr>
              <w:t>Title:</w:t>
            </w:r>
          </w:p>
        </w:tc>
        <w:tc>
          <w:tcPr>
            <w:tcW w:w="3439" w:type="dxa"/>
          </w:tcPr>
          <w:p w14:paraId="212A11D8" w14:textId="7D1B50C2" w:rsidR="00E75AAC" w:rsidRPr="0036136C" w:rsidRDefault="00BF7B44" w:rsidP="006457F0">
            <w:pPr>
              <w:pStyle w:val="Corpotesto"/>
              <w:keepNext/>
              <w:keepLines/>
              <w:spacing w:before="160" w:after="160"/>
              <w:rPr>
                <w:sz w:val="22"/>
                <w:szCs w:val="22"/>
              </w:rPr>
            </w:pPr>
            <w:r>
              <w:rPr>
                <w:sz w:val="22"/>
                <w:szCs w:val="22"/>
              </w:rPr>
              <w:t>CIHEAM Bari Director</w:t>
            </w:r>
          </w:p>
        </w:tc>
      </w:tr>
      <w:tr w:rsidR="00E75AAC" w:rsidRPr="0036136C" w14:paraId="41EBD131" w14:textId="77777777" w:rsidTr="00BF7B44">
        <w:trPr>
          <w:cantSplit/>
        </w:trPr>
        <w:tc>
          <w:tcPr>
            <w:tcW w:w="1242" w:type="dxa"/>
          </w:tcPr>
          <w:p w14:paraId="731D9669" w14:textId="77777777" w:rsidR="00E75AAC" w:rsidRPr="0036136C" w:rsidRDefault="00E75AAC" w:rsidP="006457F0">
            <w:pPr>
              <w:pStyle w:val="Corpotesto"/>
              <w:keepNext/>
              <w:keepLines/>
              <w:spacing w:before="160" w:after="160"/>
              <w:rPr>
                <w:sz w:val="22"/>
                <w:szCs w:val="22"/>
              </w:rPr>
            </w:pPr>
            <w:r w:rsidRPr="0036136C">
              <w:rPr>
                <w:sz w:val="22"/>
                <w:szCs w:val="22"/>
              </w:rPr>
              <w:t>Signature:</w:t>
            </w:r>
          </w:p>
        </w:tc>
        <w:tc>
          <w:tcPr>
            <w:tcW w:w="3616" w:type="dxa"/>
          </w:tcPr>
          <w:p w14:paraId="51202E82" w14:textId="77777777" w:rsidR="00E75AAC" w:rsidRPr="0036136C" w:rsidRDefault="00E75AAC" w:rsidP="006457F0">
            <w:pPr>
              <w:pStyle w:val="Corpotesto"/>
              <w:keepNext/>
              <w:keepLines/>
              <w:spacing w:before="160" w:after="160"/>
              <w:rPr>
                <w:sz w:val="22"/>
                <w:szCs w:val="22"/>
              </w:rPr>
            </w:pPr>
          </w:p>
        </w:tc>
        <w:tc>
          <w:tcPr>
            <w:tcW w:w="1204" w:type="dxa"/>
          </w:tcPr>
          <w:p w14:paraId="5AA50E83" w14:textId="77777777" w:rsidR="00E75AAC" w:rsidRPr="0036136C" w:rsidRDefault="00E75AAC" w:rsidP="006457F0">
            <w:pPr>
              <w:pStyle w:val="Corpotesto"/>
              <w:keepNext/>
              <w:keepLines/>
              <w:spacing w:before="160" w:after="160"/>
              <w:rPr>
                <w:sz w:val="22"/>
                <w:szCs w:val="22"/>
              </w:rPr>
            </w:pPr>
            <w:r w:rsidRPr="0036136C">
              <w:rPr>
                <w:sz w:val="22"/>
                <w:szCs w:val="22"/>
              </w:rPr>
              <w:t>Signature:</w:t>
            </w:r>
          </w:p>
        </w:tc>
        <w:tc>
          <w:tcPr>
            <w:tcW w:w="3439" w:type="dxa"/>
          </w:tcPr>
          <w:p w14:paraId="092A96E7" w14:textId="77777777" w:rsidR="00E75AAC" w:rsidRPr="0036136C" w:rsidRDefault="00E75AAC" w:rsidP="006457F0">
            <w:pPr>
              <w:pStyle w:val="Corpotesto"/>
              <w:keepNext/>
              <w:keepLines/>
              <w:spacing w:before="160" w:after="160"/>
              <w:rPr>
                <w:sz w:val="22"/>
                <w:szCs w:val="22"/>
              </w:rPr>
            </w:pPr>
          </w:p>
        </w:tc>
      </w:tr>
      <w:tr w:rsidR="00E75AAC" w:rsidRPr="0036136C" w14:paraId="76356743" w14:textId="77777777" w:rsidTr="00BF7B44">
        <w:trPr>
          <w:cantSplit/>
        </w:trPr>
        <w:tc>
          <w:tcPr>
            <w:tcW w:w="1242" w:type="dxa"/>
          </w:tcPr>
          <w:p w14:paraId="0EC52443" w14:textId="77777777" w:rsidR="00E75AAC" w:rsidRPr="0036136C" w:rsidRDefault="00E75AAC" w:rsidP="006457F0">
            <w:pPr>
              <w:pStyle w:val="Corpotesto"/>
              <w:keepNext/>
              <w:keepLines/>
              <w:spacing w:before="160" w:after="160"/>
              <w:rPr>
                <w:sz w:val="22"/>
                <w:szCs w:val="22"/>
              </w:rPr>
            </w:pPr>
            <w:r w:rsidRPr="0036136C">
              <w:rPr>
                <w:sz w:val="22"/>
                <w:szCs w:val="22"/>
              </w:rPr>
              <w:t>Date:</w:t>
            </w:r>
          </w:p>
        </w:tc>
        <w:tc>
          <w:tcPr>
            <w:tcW w:w="3616" w:type="dxa"/>
          </w:tcPr>
          <w:p w14:paraId="3C0CE18D" w14:textId="77777777" w:rsidR="00E75AAC" w:rsidRPr="0036136C" w:rsidRDefault="00E75AAC" w:rsidP="006457F0">
            <w:pPr>
              <w:pStyle w:val="Corpotesto"/>
              <w:keepNext/>
              <w:keepLines/>
              <w:spacing w:before="160" w:after="160"/>
              <w:rPr>
                <w:sz w:val="22"/>
                <w:szCs w:val="22"/>
              </w:rPr>
            </w:pPr>
          </w:p>
        </w:tc>
        <w:tc>
          <w:tcPr>
            <w:tcW w:w="1204" w:type="dxa"/>
          </w:tcPr>
          <w:p w14:paraId="5535B570" w14:textId="77777777" w:rsidR="00E75AAC" w:rsidRPr="0036136C" w:rsidRDefault="00E75AAC" w:rsidP="006457F0">
            <w:pPr>
              <w:pStyle w:val="Corpotesto"/>
              <w:keepNext/>
              <w:keepLines/>
              <w:spacing w:before="160" w:after="160"/>
              <w:rPr>
                <w:sz w:val="22"/>
                <w:szCs w:val="22"/>
              </w:rPr>
            </w:pPr>
            <w:r w:rsidRPr="0036136C">
              <w:rPr>
                <w:sz w:val="22"/>
                <w:szCs w:val="22"/>
              </w:rPr>
              <w:t>Date:</w:t>
            </w:r>
          </w:p>
        </w:tc>
        <w:tc>
          <w:tcPr>
            <w:tcW w:w="3439" w:type="dxa"/>
          </w:tcPr>
          <w:p w14:paraId="087E7404" w14:textId="77777777" w:rsidR="00E75AAC" w:rsidRPr="0036136C" w:rsidRDefault="00E75AAC" w:rsidP="006457F0">
            <w:pPr>
              <w:pStyle w:val="Corpotesto"/>
              <w:keepNext/>
              <w:keepLines/>
              <w:spacing w:before="160" w:after="160"/>
              <w:rPr>
                <w:sz w:val="22"/>
                <w:szCs w:val="22"/>
              </w:rPr>
            </w:pPr>
          </w:p>
        </w:tc>
      </w:tr>
    </w:tbl>
    <w:p w14:paraId="09862B32" w14:textId="77777777" w:rsidR="00E75AAC" w:rsidRPr="00F8178E" w:rsidRDefault="004B0905" w:rsidP="00F8178E">
      <w:pPr>
        <w:jc w:val="center"/>
        <w:rPr>
          <w:b/>
          <w:sz w:val="28"/>
          <w:szCs w:val="28"/>
        </w:rPr>
      </w:pPr>
      <w:r w:rsidRPr="006457F0">
        <w:br w:type="page"/>
      </w:r>
      <w:r w:rsidR="00E75AAC" w:rsidRPr="00F8178E">
        <w:rPr>
          <w:b/>
          <w:sz w:val="28"/>
          <w:szCs w:val="28"/>
        </w:rPr>
        <w:lastRenderedPageBreak/>
        <w:t>SPECIAL CONDITIONS</w:t>
      </w:r>
    </w:p>
    <w:p w14:paraId="7B33C386" w14:textId="77777777" w:rsidR="00CB06F5" w:rsidRPr="002D5121" w:rsidRDefault="00EF3B57" w:rsidP="00F8178E">
      <w:pPr>
        <w:rPr>
          <w:sz w:val="22"/>
          <w:szCs w:val="22"/>
        </w:rPr>
      </w:pPr>
      <w:r w:rsidRPr="002D5121">
        <w:rPr>
          <w:sz w:val="22"/>
          <w:szCs w:val="22"/>
        </w:rPr>
        <w:t xml:space="preserve">These conditions amplify and supplement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governing the </w:t>
      </w:r>
      <w:r w:rsidR="0077786E" w:rsidRPr="002D5121">
        <w:rPr>
          <w:sz w:val="22"/>
          <w:szCs w:val="22"/>
        </w:rPr>
        <w:t>c</w:t>
      </w:r>
      <w:r w:rsidRPr="002D5121">
        <w:rPr>
          <w:sz w:val="22"/>
          <w:szCs w:val="22"/>
        </w:rPr>
        <w:t xml:space="preserve">ontract. Unless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provide otherwise,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remain fully applicable. The numbering of the </w:t>
      </w:r>
      <w:r w:rsidR="00142843">
        <w:rPr>
          <w:sz w:val="22"/>
          <w:szCs w:val="22"/>
        </w:rPr>
        <w:t>a</w:t>
      </w:r>
      <w:r w:rsidRPr="002D5121">
        <w:rPr>
          <w:sz w:val="22"/>
          <w:szCs w:val="22"/>
        </w:rPr>
        <w:t xml:space="preserve">rticles of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is not consecutive but follows the numbering of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w:t>
      </w:r>
      <w:r w:rsidR="00181DF9" w:rsidRPr="002D5121">
        <w:rPr>
          <w:sz w:val="22"/>
          <w:szCs w:val="22"/>
        </w:rPr>
        <w:t>Exceptionally, and with the approval of the competent European Commission departments, o</w:t>
      </w:r>
      <w:r w:rsidRPr="002D5121">
        <w:rPr>
          <w:sz w:val="22"/>
          <w:szCs w:val="22"/>
        </w:rPr>
        <w:t xml:space="preserve">ther </w:t>
      </w:r>
      <w:r w:rsidR="00181DF9" w:rsidRPr="002D5121">
        <w:rPr>
          <w:sz w:val="22"/>
          <w:szCs w:val="22"/>
        </w:rPr>
        <w:t>clauses can</w:t>
      </w:r>
      <w:r w:rsidRPr="002D5121">
        <w:rPr>
          <w:sz w:val="22"/>
          <w:szCs w:val="22"/>
        </w:rPr>
        <w:t xml:space="preserve"> be indicated </w:t>
      </w:r>
      <w:r w:rsidR="00181DF9" w:rsidRPr="002D5121">
        <w:rPr>
          <w:sz w:val="22"/>
          <w:szCs w:val="22"/>
        </w:rPr>
        <w:t>to cover particular situations</w:t>
      </w:r>
      <w:r w:rsidRPr="002D5121">
        <w:rPr>
          <w:sz w:val="22"/>
          <w:szCs w:val="22"/>
        </w:rPr>
        <w:t xml:space="preserve">. </w:t>
      </w:r>
    </w:p>
    <w:p w14:paraId="72692068"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7AC309CE" w14:textId="77777777" w:rsidR="00BF7B44" w:rsidRDefault="00EF3B57" w:rsidP="00BF7B44">
      <w:pPr>
        <w:keepNext/>
        <w:keepLines/>
        <w:spacing w:after="120"/>
        <w:ind w:left="567" w:hanging="567"/>
        <w:rPr>
          <w:sz w:val="22"/>
          <w:szCs w:val="22"/>
        </w:rPr>
      </w:pPr>
      <w:r w:rsidRPr="0036136C">
        <w:rPr>
          <w:sz w:val="22"/>
          <w:szCs w:val="22"/>
        </w:rPr>
        <w:t>2.1</w:t>
      </w:r>
      <w:r w:rsidR="00B8227D">
        <w:rPr>
          <w:sz w:val="22"/>
          <w:szCs w:val="22"/>
        </w:rPr>
        <w:tab/>
      </w:r>
      <w:r w:rsidR="00BF7B44">
        <w:rPr>
          <w:sz w:val="22"/>
          <w:szCs w:val="22"/>
        </w:rPr>
        <w:t>Contracting Authority contact persons:</w:t>
      </w:r>
    </w:p>
    <w:p w14:paraId="275C2E88" w14:textId="0A3C4AE7" w:rsidR="00BF7B44" w:rsidRPr="00BF7B44" w:rsidRDefault="00BF7B44" w:rsidP="00BF7B44">
      <w:pPr>
        <w:keepNext/>
        <w:keepLines/>
        <w:spacing w:after="120"/>
        <w:ind w:left="567" w:hanging="567"/>
        <w:rPr>
          <w:sz w:val="22"/>
          <w:szCs w:val="22"/>
          <w:lang w:val="it-IT"/>
        </w:rPr>
      </w:pPr>
      <w:r>
        <w:rPr>
          <w:sz w:val="22"/>
          <w:szCs w:val="22"/>
        </w:rPr>
        <w:tab/>
      </w:r>
      <w:r>
        <w:rPr>
          <w:sz w:val="22"/>
          <w:szCs w:val="22"/>
        </w:rPr>
        <w:tab/>
      </w:r>
      <w:proofErr w:type="spellStart"/>
      <w:r w:rsidRPr="00BF7B44">
        <w:rPr>
          <w:sz w:val="22"/>
          <w:szCs w:val="22"/>
          <w:highlight w:val="yellow"/>
          <w:lang w:val="it-IT"/>
        </w:rPr>
        <w:t>xxxxx</w:t>
      </w:r>
      <w:proofErr w:type="spellEnd"/>
    </w:p>
    <w:p w14:paraId="1671D347" w14:textId="77777777" w:rsidR="00BF7B44" w:rsidRPr="00BF7B44" w:rsidRDefault="00BF7B44" w:rsidP="00BF7B44">
      <w:pPr>
        <w:keepNext/>
        <w:keepLines/>
        <w:spacing w:after="120"/>
        <w:ind w:left="567" w:hanging="567"/>
        <w:rPr>
          <w:sz w:val="22"/>
          <w:szCs w:val="22"/>
          <w:lang w:val="it-IT"/>
        </w:rPr>
      </w:pPr>
      <w:r w:rsidRPr="00BF7B44">
        <w:rPr>
          <w:sz w:val="22"/>
          <w:szCs w:val="22"/>
          <w:lang w:val="it-IT"/>
        </w:rPr>
        <w:tab/>
      </w:r>
      <w:r w:rsidRPr="00BF7B44">
        <w:rPr>
          <w:sz w:val="22"/>
          <w:szCs w:val="22"/>
          <w:lang w:val="it-IT"/>
        </w:rPr>
        <w:tab/>
      </w:r>
      <w:proofErr w:type="spellStart"/>
      <w:r w:rsidRPr="00BF7B44">
        <w:rPr>
          <w:sz w:val="22"/>
          <w:szCs w:val="22"/>
          <w:lang w:val="it-IT"/>
        </w:rPr>
        <w:t>Administrative</w:t>
      </w:r>
      <w:proofErr w:type="spellEnd"/>
      <w:r w:rsidRPr="00BF7B44">
        <w:rPr>
          <w:sz w:val="22"/>
          <w:szCs w:val="22"/>
          <w:lang w:val="it-IT"/>
        </w:rPr>
        <w:t xml:space="preserve"> &amp; Procurement office – </w:t>
      </w:r>
      <w:hyperlink r:id="rId8" w:history="1">
        <w:r w:rsidRPr="00BF7B44">
          <w:rPr>
            <w:rStyle w:val="Collegamentoipertestuale"/>
            <w:sz w:val="22"/>
            <w:szCs w:val="22"/>
            <w:lang w:val="it-IT"/>
          </w:rPr>
          <w:t>gareappalti@iamb.it</w:t>
        </w:r>
      </w:hyperlink>
      <w:r w:rsidRPr="00BF7B44">
        <w:rPr>
          <w:sz w:val="22"/>
          <w:szCs w:val="22"/>
          <w:lang w:val="it-IT"/>
        </w:rPr>
        <w:t xml:space="preserve"> </w:t>
      </w:r>
    </w:p>
    <w:p w14:paraId="27C3034A" w14:textId="77777777" w:rsidR="00BF7B44" w:rsidRPr="00BF7B44" w:rsidRDefault="00BF7B44" w:rsidP="00BF7B44">
      <w:pPr>
        <w:keepNext/>
        <w:keepLines/>
        <w:spacing w:after="120"/>
        <w:ind w:left="567" w:hanging="567"/>
        <w:rPr>
          <w:sz w:val="22"/>
          <w:szCs w:val="22"/>
          <w:lang w:val="fr-FR"/>
        </w:rPr>
      </w:pPr>
      <w:r w:rsidRPr="00BF7B44">
        <w:rPr>
          <w:sz w:val="22"/>
          <w:szCs w:val="22"/>
          <w:lang w:val="it-IT"/>
        </w:rPr>
        <w:tab/>
      </w:r>
      <w:r w:rsidRPr="00BF7B44">
        <w:rPr>
          <w:sz w:val="22"/>
          <w:szCs w:val="22"/>
          <w:lang w:val="fr-FR"/>
        </w:rPr>
        <w:t xml:space="preserve">Contractor contact </w:t>
      </w:r>
      <w:proofErr w:type="spellStart"/>
      <w:r w:rsidRPr="00BF7B44">
        <w:rPr>
          <w:sz w:val="22"/>
          <w:szCs w:val="22"/>
          <w:lang w:val="fr-FR"/>
        </w:rPr>
        <w:t>persons</w:t>
      </w:r>
      <w:proofErr w:type="spellEnd"/>
      <w:r w:rsidRPr="00BF7B44">
        <w:rPr>
          <w:sz w:val="22"/>
          <w:szCs w:val="22"/>
          <w:lang w:val="fr-FR"/>
        </w:rPr>
        <w:t>:</w:t>
      </w:r>
    </w:p>
    <w:p w14:paraId="460D249A" w14:textId="52C2C9AE" w:rsidR="00CB06F5" w:rsidRPr="00BF7B44" w:rsidRDefault="00BF7B44" w:rsidP="00BF7B44">
      <w:pPr>
        <w:keepNext/>
        <w:keepLines/>
        <w:spacing w:after="120"/>
        <w:ind w:left="567" w:hanging="567"/>
        <w:rPr>
          <w:sz w:val="22"/>
          <w:szCs w:val="22"/>
        </w:rPr>
      </w:pPr>
      <w:r w:rsidRPr="00BF7B44">
        <w:rPr>
          <w:sz w:val="22"/>
          <w:szCs w:val="22"/>
          <w:lang w:val="fr-FR"/>
        </w:rPr>
        <w:tab/>
      </w:r>
      <w:r w:rsidRPr="00BF7B44">
        <w:rPr>
          <w:sz w:val="22"/>
          <w:szCs w:val="22"/>
          <w:lang w:val="fr-FR"/>
        </w:rPr>
        <w:tab/>
      </w:r>
      <w:proofErr w:type="spellStart"/>
      <w:r w:rsidRPr="00BF7B44">
        <w:rPr>
          <w:sz w:val="22"/>
          <w:szCs w:val="22"/>
          <w:highlight w:val="yellow"/>
          <w:lang w:val="it-IT"/>
        </w:rPr>
        <w:t>xxxxx</w:t>
      </w:r>
      <w:proofErr w:type="spellEnd"/>
    </w:p>
    <w:p w14:paraId="0141F44D" w14:textId="77777777" w:rsidR="00D119D8" w:rsidRPr="004F3059" w:rsidRDefault="00D119D8" w:rsidP="00D119D8">
      <w:pPr>
        <w:keepNext/>
        <w:keepLines/>
        <w:spacing w:after="120"/>
        <w:ind w:left="567" w:hanging="567"/>
        <w:rPr>
          <w:sz w:val="22"/>
          <w:szCs w:val="22"/>
        </w:rPr>
      </w:pPr>
      <w:r>
        <w:rPr>
          <w:sz w:val="22"/>
          <w:szCs w:val="22"/>
        </w:rPr>
        <w:t>2.2</w:t>
      </w:r>
      <w:r>
        <w:rPr>
          <w:sz w:val="22"/>
          <w:szCs w:val="22"/>
        </w:rPr>
        <w:tab/>
      </w:r>
      <w:r w:rsidRPr="004F3059">
        <w:rPr>
          <w:sz w:val="22"/>
          <w:szCs w:val="22"/>
        </w:rPr>
        <w:t>An electro</w:t>
      </w:r>
      <w:r>
        <w:rPr>
          <w:sz w:val="22"/>
          <w:szCs w:val="22"/>
        </w:rPr>
        <w:t>nic system will be used by the contracting a</w:t>
      </w:r>
      <w:r w:rsidRPr="004F3059">
        <w:rPr>
          <w:sz w:val="22"/>
          <w:szCs w:val="22"/>
        </w:rPr>
        <w:t>u</w:t>
      </w:r>
      <w:r>
        <w:rPr>
          <w:sz w:val="22"/>
          <w:szCs w:val="22"/>
        </w:rPr>
        <w:t>thority and the contractor</w:t>
      </w:r>
      <w:r w:rsidRPr="004F3059">
        <w:rPr>
          <w:sz w:val="22"/>
          <w:szCs w:val="22"/>
        </w:rPr>
        <w:t xml:space="preserve"> for all stages of implementation including, inter alia, management of the contract (amendments and administrative orders), reporting (including reporting on</w:t>
      </w:r>
      <w:r>
        <w:rPr>
          <w:sz w:val="22"/>
          <w:szCs w:val="22"/>
        </w:rPr>
        <w:t xml:space="preserve"> results) and payments.  The contractor</w:t>
      </w:r>
      <w:r w:rsidRPr="004F3059">
        <w:rPr>
          <w:sz w:val="22"/>
          <w:szCs w:val="22"/>
        </w:rPr>
        <w:t xml:space="preserve"> will be required to register in and use the appropriate electronic exchange system to allow for the e-management of the contract.</w:t>
      </w:r>
      <w:r>
        <w:rPr>
          <w:sz w:val="22"/>
          <w:szCs w:val="22"/>
        </w:rPr>
        <w:t xml:space="preserve"> </w:t>
      </w:r>
      <w:r w:rsidRPr="005032DF">
        <w:rPr>
          <w:sz w:val="22"/>
          <w:szCs w:val="22"/>
        </w:rPr>
        <w:t>With regard to interim and final reports, if they are required</w:t>
      </w:r>
      <w:r>
        <w:rPr>
          <w:sz w:val="22"/>
          <w:szCs w:val="22"/>
        </w:rPr>
        <w:t xml:space="preserve"> according to Article 26 or to the terms of reference, the contractor</w:t>
      </w:r>
      <w:r w:rsidRPr="005032DF">
        <w:rPr>
          <w:sz w:val="22"/>
          <w:szCs w:val="22"/>
        </w:rPr>
        <w:t xml:space="preserve"> will be expected to use the forms in the electronic system for encoding and submitting the reports.</w:t>
      </w:r>
    </w:p>
    <w:p w14:paraId="466DE45F" w14:textId="084A3F56" w:rsidR="00D119D8" w:rsidRPr="0036136C" w:rsidRDefault="00D119D8" w:rsidP="00B8227D">
      <w:pPr>
        <w:keepNext/>
        <w:keepLines/>
        <w:spacing w:after="120"/>
        <w:ind w:left="567" w:hanging="567"/>
        <w:rPr>
          <w:sz w:val="22"/>
          <w:szCs w:val="22"/>
        </w:rPr>
      </w:pPr>
      <w:r w:rsidRPr="004F3059">
        <w:rPr>
          <w:sz w:val="22"/>
          <w:szCs w:val="22"/>
        </w:rPr>
        <w:tab/>
        <w:t>The electronic management of the contract through the aforementioned system may commence on the date on which implementation of the contract starts,</w:t>
      </w:r>
      <w:r>
        <w:rPr>
          <w:sz w:val="22"/>
          <w:szCs w:val="22"/>
        </w:rPr>
        <w:t xml:space="preserve"> as described in Article 19 below</w:t>
      </w:r>
      <w:r w:rsidRPr="004F3059">
        <w:rPr>
          <w:sz w:val="22"/>
          <w:szCs w:val="22"/>
        </w:rPr>
        <w:t>, or at a later</w:t>
      </w:r>
      <w:r>
        <w:rPr>
          <w:sz w:val="22"/>
          <w:szCs w:val="22"/>
        </w:rPr>
        <w:t xml:space="preserve"> date.</w:t>
      </w:r>
      <w:r w:rsidRPr="005032DF">
        <w:t xml:space="preserve"> </w:t>
      </w:r>
      <w:r w:rsidRPr="005032DF">
        <w:rPr>
          <w:sz w:val="22"/>
          <w:szCs w:val="22"/>
        </w:rPr>
        <w:t>In the latter case, the contracting authori</w:t>
      </w:r>
      <w:r>
        <w:rPr>
          <w:sz w:val="22"/>
          <w:szCs w:val="22"/>
        </w:rPr>
        <w:t>ty will inform the contractor</w:t>
      </w:r>
      <w:r w:rsidRPr="005032DF">
        <w:rPr>
          <w:sz w:val="22"/>
          <w:szCs w:val="22"/>
        </w:rPr>
        <w:t xml:space="preserve"> in writing that he will be required to use the electronic system for all communications within a maximum period of 3 months</w:t>
      </w:r>
      <w:r w:rsidRPr="004F3059">
        <w:rPr>
          <w:sz w:val="22"/>
          <w:szCs w:val="22"/>
        </w:rPr>
        <w:t>.</w:t>
      </w:r>
    </w:p>
    <w:p w14:paraId="00DEF37F" w14:textId="77777777" w:rsidR="00CB06F5" w:rsidRPr="00B8227D" w:rsidRDefault="00CB06F5" w:rsidP="00B8227D">
      <w:pPr>
        <w:spacing w:before="240" w:after="120"/>
        <w:ind w:left="1134" w:hanging="1134"/>
        <w:rPr>
          <w:b/>
        </w:rPr>
      </w:pPr>
      <w:r w:rsidRPr="00B8227D">
        <w:rPr>
          <w:b/>
        </w:rPr>
        <w:t>Article 4</w:t>
      </w:r>
      <w:r w:rsidRPr="00B8227D">
        <w:rPr>
          <w:b/>
        </w:rPr>
        <w:tab/>
        <w:t>Subcontracting</w:t>
      </w:r>
    </w:p>
    <w:p w14:paraId="40937633" w14:textId="2EE4C438" w:rsidR="00F85EAD" w:rsidRDefault="00BF7B44" w:rsidP="00BF7B44">
      <w:pPr>
        <w:pStyle w:val="Numeroelenco"/>
        <w:numPr>
          <w:ilvl w:val="0"/>
          <w:numId w:val="0"/>
        </w:numPr>
        <w:ind w:left="567" w:hanging="567"/>
        <w:rPr>
          <w:sz w:val="22"/>
          <w:szCs w:val="22"/>
        </w:rPr>
      </w:pPr>
      <w:r>
        <w:rPr>
          <w:sz w:val="22"/>
          <w:szCs w:val="22"/>
        </w:rPr>
        <w:tab/>
        <w:t>Subcontracting is not allowed.</w:t>
      </w:r>
    </w:p>
    <w:p w14:paraId="742A6397" w14:textId="77777777" w:rsidR="006C118B" w:rsidRPr="002D5121" w:rsidRDefault="006C118B" w:rsidP="006C118B">
      <w:pPr>
        <w:pStyle w:val="Numeroelenco"/>
        <w:numPr>
          <w:ilvl w:val="0"/>
          <w:numId w:val="0"/>
        </w:numPr>
        <w:tabs>
          <w:tab w:val="left" w:pos="1134"/>
        </w:tabs>
        <w:ind w:left="567" w:hanging="567"/>
        <w:rPr>
          <w:b/>
          <w:szCs w:val="24"/>
        </w:rPr>
      </w:pPr>
      <w:r w:rsidRPr="002D5121">
        <w:rPr>
          <w:b/>
          <w:szCs w:val="24"/>
        </w:rPr>
        <w:t>Article 7</w:t>
      </w:r>
      <w:r w:rsidRPr="002D5121">
        <w:rPr>
          <w:b/>
          <w:szCs w:val="24"/>
        </w:rPr>
        <w:tab/>
        <w:t xml:space="preserve">General </w:t>
      </w:r>
      <w:r w:rsidR="00142843" w:rsidRPr="002D5121">
        <w:rPr>
          <w:b/>
          <w:szCs w:val="24"/>
        </w:rPr>
        <w:t>o</w:t>
      </w:r>
      <w:r w:rsidRPr="002D5121">
        <w:rPr>
          <w:b/>
          <w:szCs w:val="24"/>
        </w:rPr>
        <w:t>bligations</w:t>
      </w:r>
    </w:p>
    <w:p w14:paraId="193B8960" w14:textId="14117610" w:rsidR="006C118B" w:rsidRPr="0036136C" w:rsidRDefault="006C118B" w:rsidP="00874117">
      <w:pPr>
        <w:pStyle w:val="Numeroelenco"/>
        <w:numPr>
          <w:ilvl w:val="0"/>
          <w:numId w:val="0"/>
        </w:numPr>
        <w:ind w:left="567" w:hanging="567"/>
        <w:rPr>
          <w:sz w:val="22"/>
          <w:szCs w:val="22"/>
        </w:rPr>
      </w:pPr>
      <w:r>
        <w:rPr>
          <w:sz w:val="22"/>
          <w:szCs w:val="22"/>
        </w:rPr>
        <w:t>7.8</w:t>
      </w:r>
      <w:r>
        <w:rPr>
          <w:sz w:val="22"/>
          <w:szCs w:val="22"/>
        </w:rPr>
        <w:tab/>
      </w:r>
      <w:r w:rsidRPr="00FC0E21">
        <w:rPr>
          <w:sz w:val="22"/>
          <w:szCs w:val="22"/>
          <w:highlight w:val="yellow"/>
        </w:rPr>
        <w:t xml:space="preserve">&lt;Specify the specific activities to be put in place by the </w:t>
      </w:r>
      <w:r w:rsidR="009A523C">
        <w:rPr>
          <w:sz w:val="22"/>
          <w:szCs w:val="22"/>
          <w:highlight w:val="yellow"/>
        </w:rPr>
        <w:t>c</w:t>
      </w:r>
      <w:r w:rsidRPr="00FC0E21">
        <w:rPr>
          <w:sz w:val="22"/>
          <w:szCs w:val="22"/>
          <w:highlight w:val="yellow"/>
        </w:rPr>
        <w:t>ontractor to comply with its minimum obligation toward</w:t>
      </w:r>
      <w:r>
        <w:rPr>
          <w:sz w:val="22"/>
          <w:szCs w:val="22"/>
          <w:highlight w:val="yellow"/>
        </w:rPr>
        <w:t>s</w:t>
      </w:r>
      <w:r w:rsidRPr="00FC0E21">
        <w:rPr>
          <w:sz w:val="22"/>
          <w:szCs w:val="22"/>
          <w:highlight w:val="yellow"/>
        </w:rPr>
        <w:t xml:space="preserve"> </w:t>
      </w:r>
      <w:r w:rsidRPr="00864FE8">
        <w:rPr>
          <w:sz w:val="22"/>
          <w:szCs w:val="22"/>
          <w:highlight w:val="yellow"/>
        </w:rPr>
        <w:t>visibility</w:t>
      </w:r>
      <w:r w:rsidR="003D10F1" w:rsidRPr="00900932">
        <w:rPr>
          <w:sz w:val="22"/>
          <w:szCs w:val="22"/>
          <w:highlight w:val="yellow"/>
        </w:rPr>
        <w:t xml:space="preserve"> and, if applicable, any additional communication activities agreed by the European Commission</w:t>
      </w:r>
      <w:r w:rsidRPr="00FC0E21">
        <w:rPr>
          <w:sz w:val="22"/>
          <w:szCs w:val="22"/>
          <w:highlight w:val="yellow"/>
        </w:rPr>
        <w:t xml:space="preserve">. These activities must comply with the </w:t>
      </w:r>
      <w:r w:rsidR="003D10F1">
        <w:rPr>
          <w:sz w:val="22"/>
          <w:szCs w:val="22"/>
          <w:highlight w:val="yellow"/>
        </w:rPr>
        <w:t xml:space="preserve">latest </w:t>
      </w:r>
      <w:r w:rsidRPr="00FC0E21">
        <w:rPr>
          <w:sz w:val="22"/>
          <w:szCs w:val="22"/>
          <w:highlight w:val="yellow"/>
        </w:rPr>
        <w:t xml:space="preserve">Communication and Visibility </w:t>
      </w:r>
      <w:r w:rsidR="008F23D5">
        <w:rPr>
          <w:sz w:val="22"/>
          <w:szCs w:val="22"/>
          <w:highlight w:val="yellow"/>
        </w:rPr>
        <w:t>Requirements for EU-funded external action,</w:t>
      </w:r>
      <w:r w:rsidRPr="00FC0E21">
        <w:rPr>
          <w:sz w:val="22"/>
          <w:szCs w:val="22"/>
          <w:highlight w:val="yellow"/>
        </w:rPr>
        <w:t xml:space="preserve"> </w:t>
      </w:r>
      <w:r w:rsidR="003D10F1">
        <w:rPr>
          <w:sz w:val="22"/>
          <w:szCs w:val="22"/>
          <w:highlight w:val="yellow"/>
        </w:rPr>
        <w:t xml:space="preserve">laid down and </w:t>
      </w:r>
      <w:r w:rsidRPr="00FC0E21">
        <w:rPr>
          <w:sz w:val="22"/>
          <w:szCs w:val="22"/>
          <w:highlight w:val="yellow"/>
        </w:rPr>
        <w:t>published by the European Commission.&gt;</w:t>
      </w:r>
    </w:p>
    <w:p w14:paraId="1C11E28C" w14:textId="77777777" w:rsidR="00191A82" w:rsidRPr="00DC413F" w:rsidRDefault="00191A82" w:rsidP="00191A82">
      <w:pPr>
        <w:tabs>
          <w:tab w:val="left" w:pos="1134"/>
        </w:tabs>
        <w:spacing w:before="240" w:after="120"/>
        <w:ind w:left="1134" w:hanging="1134"/>
        <w:rPr>
          <w:b/>
        </w:rPr>
      </w:pPr>
      <w:r w:rsidRPr="00DC413F">
        <w:rPr>
          <w:b/>
        </w:rPr>
        <w:t>Article 12 - Liabilities</w:t>
      </w:r>
    </w:p>
    <w:p w14:paraId="752CD0F3" w14:textId="77777777" w:rsidR="00191A82" w:rsidRDefault="00191A82" w:rsidP="002D5121">
      <w:pPr>
        <w:tabs>
          <w:tab w:val="left" w:pos="600"/>
        </w:tabs>
        <w:spacing w:before="240" w:after="120"/>
        <w:ind w:left="1134" w:hanging="1134"/>
        <w:rPr>
          <w:sz w:val="22"/>
          <w:szCs w:val="22"/>
        </w:rPr>
      </w:pPr>
      <w:r w:rsidRPr="00B547BD">
        <w:rPr>
          <w:sz w:val="22"/>
          <w:szCs w:val="22"/>
        </w:rPr>
        <w:t xml:space="preserve">12.2 </w:t>
      </w:r>
      <w:r w:rsidRPr="00B547BD">
        <w:rPr>
          <w:sz w:val="22"/>
          <w:szCs w:val="22"/>
        </w:rPr>
        <w:tab/>
        <w:t>&lt;</w:t>
      </w:r>
      <w:r w:rsidRPr="00B547BD">
        <w:rPr>
          <w:sz w:val="22"/>
          <w:szCs w:val="22"/>
          <w:highlight w:val="yellow"/>
        </w:rPr>
        <w:t xml:space="preserve">Specify here the specific requirements of liability for damages to the </w:t>
      </w:r>
      <w:r w:rsidR="009A523C">
        <w:rPr>
          <w:sz w:val="22"/>
          <w:szCs w:val="22"/>
          <w:highlight w:val="yellow"/>
        </w:rPr>
        <w:t>c</w:t>
      </w:r>
      <w:r w:rsidRPr="00B547BD">
        <w:rPr>
          <w:sz w:val="22"/>
          <w:szCs w:val="22"/>
          <w:highlight w:val="yellow"/>
        </w:rPr>
        <w:t xml:space="preserve">ontracting </w:t>
      </w:r>
      <w:r w:rsidR="009A523C">
        <w:rPr>
          <w:sz w:val="22"/>
          <w:szCs w:val="22"/>
          <w:highlight w:val="yellow"/>
        </w:rPr>
        <w:t>a</w:t>
      </w:r>
      <w:r w:rsidRPr="00B547BD">
        <w:rPr>
          <w:sz w:val="22"/>
          <w:szCs w:val="22"/>
          <w:highlight w:val="yellow"/>
        </w:rPr>
        <w:t>uthority&gt;</w:t>
      </w:r>
    </w:p>
    <w:p w14:paraId="5358EE0A" w14:textId="77777777" w:rsidR="00191A82" w:rsidRPr="00B547BD" w:rsidRDefault="00191A82" w:rsidP="00191A82">
      <w:pPr>
        <w:tabs>
          <w:tab w:val="left" w:pos="567"/>
        </w:tabs>
        <w:spacing w:before="240" w:after="120"/>
        <w:ind w:left="567"/>
        <w:rPr>
          <w:sz w:val="22"/>
          <w:szCs w:val="22"/>
        </w:rPr>
      </w:pPr>
      <w:r w:rsidRPr="00B547BD">
        <w:rPr>
          <w:sz w:val="22"/>
          <w:szCs w:val="22"/>
          <w:highlight w:val="yellow"/>
        </w:rPr>
        <w:t>[</w:t>
      </w:r>
      <w:r>
        <w:rPr>
          <w:sz w:val="22"/>
          <w:szCs w:val="22"/>
          <w:highlight w:val="yellow"/>
        </w:rPr>
        <w:t xml:space="preserve">For contracts of amount below one million EUR: in some cases capping contractors liability to one million EUR may be disproportional compared to the content of this contract. This is especially the case where the financial risk is low, for instance for technical assistance or studies. </w:t>
      </w:r>
      <w:r w:rsidRPr="00B547BD">
        <w:rPr>
          <w:sz w:val="22"/>
          <w:szCs w:val="22"/>
          <w:highlight w:val="yellow"/>
        </w:rPr>
        <w:t xml:space="preserve">If you find it necessary to set a </w:t>
      </w:r>
      <w:r>
        <w:rPr>
          <w:sz w:val="22"/>
          <w:szCs w:val="22"/>
          <w:highlight w:val="yellow"/>
        </w:rPr>
        <w:t>cap</w:t>
      </w:r>
      <w:r w:rsidRPr="00B547BD">
        <w:rPr>
          <w:sz w:val="22"/>
          <w:szCs w:val="22"/>
          <w:highlight w:val="yellow"/>
        </w:rPr>
        <w:t xml:space="preserve"> </w:t>
      </w:r>
      <w:r>
        <w:rPr>
          <w:sz w:val="22"/>
          <w:szCs w:val="22"/>
          <w:highlight w:val="yellow"/>
        </w:rPr>
        <w:t>low</w:t>
      </w:r>
      <w:r w:rsidRPr="00B547BD">
        <w:rPr>
          <w:sz w:val="22"/>
          <w:szCs w:val="22"/>
          <w:highlight w:val="yellow"/>
        </w:rPr>
        <w:t>er than that referred to in the general conditions, add the following clause</w:t>
      </w:r>
      <w:r w:rsidRPr="00B547BD">
        <w:rPr>
          <w:sz w:val="22"/>
          <w:szCs w:val="22"/>
        </w:rPr>
        <w:t>:</w:t>
      </w:r>
    </w:p>
    <w:p w14:paraId="15B0E7E7" w14:textId="77777777" w:rsidR="00191A82" w:rsidRDefault="00191A82" w:rsidP="002D5121">
      <w:pPr>
        <w:tabs>
          <w:tab w:val="left" w:pos="600"/>
        </w:tabs>
        <w:spacing w:before="240" w:after="120"/>
        <w:ind w:left="600" w:hanging="1134"/>
        <w:rPr>
          <w:b/>
        </w:rPr>
      </w:pPr>
      <w:r>
        <w:rPr>
          <w:sz w:val="22"/>
          <w:szCs w:val="22"/>
        </w:rPr>
        <w:lastRenderedPageBreak/>
        <w:tab/>
      </w:r>
      <w:r w:rsidR="00142843">
        <w:rPr>
          <w:sz w:val="22"/>
          <w:szCs w:val="22"/>
        </w:rPr>
        <w:t>‘</w:t>
      </w:r>
      <w:r>
        <w:rPr>
          <w:sz w:val="22"/>
          <w:szCs w:val="22"/>
          <w:highlight w:val="lightGray"/>
        </w:rPr>
        <w:t xml:space="preserve">By way of derogation from Article 12.2, paragraph 2, of the general conditions, compensation for damage resulting from the </w:t>
      </w:r>
      <w:r w:rsidR="009A523C">
        <w:rPr>
          <w:sz w:val="22"/>
          <w:szCs w:val="22"/>
          <w:highlight w:val="lightGray"/>
        </w:rPr>
        <w:t>c</w:t>
      </w:r>
      <w:r>
        <w:rPr>
          <w:sz w:val="22"/>
          <w:szCs w:val="22"/>
          <w:highlight w:val="lightGray"/>
        </w:rPr>
        <w:t xml:space="preserve">ontractor's liability in respect of the </w:t>
      </w:r>
      <w:r w:rsidR="009A523C">
        <w:rPr>
          <w:sz w:val="22"/>
          <w:szCs w:val="22"/>
          <w:highlight w:val="lightGray"/>
        </w:rPr>
        <w:t>c</w:t>
      </w:r>
      <w:r>
        <w:rPr>
          <w:sz w:val="22"/>
          <w:szCs w:val="22"/>
          <w:highlight w:val="lightGray"/>
        </w:rPr>
        <w:t xml:space="preserve">ontracting </w:t>
      </w:r>
      <w:r w:rsidR="009A523C">
        <w:rPr>
          <w:sz w:val="22"/>
          <w:szCs w:val="22"/>
          <w:highlight w:val="lightGray"/>
        </w:rPr>
        <w:t>a</w:t>
      </w:r>
      <w:r>
        <w:rPr>
          <w:sz w:val="22"/>
          <w:szCs w:val="22"/>
          <w:highlight w:val="lightGray"/>
        </w:rPr>
        <w:t>uthority is capped at an amount equal to</w:t>
      </w:r>
      <w:r w:rsidRPr="00B547BD">
        <w:rPr>
          <w:sz w:val="22"/>
          <w:szCs w:val="22"/>
        </w:rPr>
        <w:t xml:space="preserve"> </w:t>
      </w:r>
      <w:r>
        <w:rPr>
          <w:sz w:val="22"/>
          <w:szCs w:val="22"/>
        </w:rPr>
        <w:t>&lt;</w:t>
      </w:r>
      <w:r w:rsidRPr="00B547BD">
        <w:rPr>
          <w:sz w:val="22"/>
          <w:szCs w:val="22"/>
          <w:highlight w:val="yellow"/>
        </w:rPr>
        <w:t xml:space="preserve">complete with an amount </w:t>
      </w:r>
      <w:r>
        <w:rPr>
          <w:sz w:val="22"/>
          <w:szCs w:val="22"/>
          <w:highlight w:val="yellow"/>
        </w:rPr>
        <w:t>between</w:t>
      </w:r>
      <w:r w:rsidRPr="00B547BD">
        <w:rPr>
          <w:sz w:val="22"/>
          <w:szCs w:val="22"/>
          <w:highlight w:val="yellow"/>
        </w:rPr>
        <w:t xml:space="preserve"> the contract value</w:t>
      </w:r>
      <w:r w:rsidRPr="00586E35">
        <w:rPr>
          <w:sz w:val="22"/>
          <w:szCs w:val="22"/>
          <w:highlight w:val="yellow"/>
        </w:rPr>
        <w:t xml:space="preserve"> and one million EUR</w:t>
      </w:r>
      <w:r>
        <w:rPr>
          <w:sz w:val="22"/>
          <w:szCs w:val="22"/>
        </w:rPr>
        <w:t>&gt;</w:t>
      </w:r>
      <w:r w:rsidRPr="00B547BD">
        <w:rPr>
          <w:sz w:val="22"/>
          <w:szCs w:val="22"/>
        </w:rPr>
        <w:t>.</w:t>
      </w:r>
      <w:r w:rsidR="00142843">
        <w:rPr>
          <w:sz w:val="22"/>
          <w:szCs w:val="22"/>
        </w:rPr>
        <w:t>’</w:t>
      </w:r>
      <w:r w:rsidRPr="00B547BD">
        <w:rPr>
          <w:sz w:val="22"/>
          <w:szCs w:val="22"/>
        </w:rPr>
        <w:t>]</w:t>
      </w:r>
    </w:p>
    <w:p w14:paraId="3EBD3C78" w14:textId="77777777" w:rsidR="007563C0" w:rsidRPr="00B8227D" w:rsidRDefault="007563C0" w:rsidP="00B8227D">
      <w:pPr>
        <w:tabs>
          <w:tab w:val="left" w:pos="1134"/>
        </w:tabs>
        <w:spacing w:before="240" w:after="120"/>
        <w:ind w:left="1134" w:hanging="1134"/>
        <w:rPr>
          <w:b/>
        </w:rPr>
      </w:pPr>
      <w:r w:rsidRPr="00B8227D">
        <w:rPr>
          <w:b/>
        </w:rPr>
        <w:t>Article 19</w:t>
      </w:r>
      <w:r w:rsidRPr="00B8227D">
        <w:rPr>
          <w:b/>
        </w:rPr>
        <w:tab/>
        <w:t>Implementation of the tasks and delays</w:t>
      </w:r>
    </w:p>
    <w:p w14:paraId="6D99A1EC" w14:textId="75D0EC13" w:rsidR="007563C0" w:rsidRPr="002D5121" w:rsidRDefault="007563C0" w:rsidP="00BF7B44">
      <w:pPr>
        <w:spacing w:after="0"/>
        <w:ind w:left="567" w:hanging="567"/>
        <w:rPr>
          <w:sz w:val="22"/>
          <w:szCs w:val="22"/>
        </w:rPr>
      </w:pPr>
      <w:r w:rsidRPr="00D119D8">
        <w:rPr>
          <w:sz w:val="22"/>
          <w:szCs w:val="22"/>
        </w:rPr>
        <w:t>19.1</w:t>
      </w:r>
      <w:r w:rsidRPr="00D119D8">
        <w:rPr>
          <w:b/>
          <w:sz w:val="22"/>
          <w:szCs w:val="22"/>
        </w:rPr>
        <w:tab/>
      </w:r>
      <w:r w:rsidR="00F7477B" w:rsidRPr="002D5121">
        <w:rPr>
          <w:sz w:val="22"/>
          <w:szCs w:val="22"/>
        </w:rPr>
        <w:t>[</w:t>
      </w:r>
      <w:r>
        <w:rPr>
          <w:sz w:val="22"/>
          <w:szCs w:val="22"/>
          <w:highlight w:val="lightGray"/>
        </w:rPr>
        <w:t>The start date for implementation shall be &lt;</w:t>
      </w:r>
      <w:r w:rsidRPr="002D5121">
        <w:rPr>
          <w:sz w:val="22"/>
          <w:szCs w:val="22"/>
          <w:highlight w:val="yellow"/>
        </w:rPr>
        <w:t>date/date of signature of the contract by both parties</w:t>
      </w:r>
      <w:r>
        <w:rPr>
          <w:sz w:val="22"/>
          <w:szCs w:val="22"/>
          <w:highlight w:val="lightGray"/>
        </w:rPr>
        <w:t>&gt;</w:t>
      </w:r>
      <w:r w:rsidR="00F7477B">
        <w:rPr>
          <w:sz w:val="22"/>
          <w:szCs w:val="22"/>
          <w:highlight w:val="lightGray"/>
        </w:rPr>
        <w:t>]</w:t>
      </w:r>
      <w:r w:rsidR="00BF7B44">
        <w:rPr>
          <w:sz w:val="22"/>
          <w:szCs w:val="22"/>
        </w:rPr>
        <w:t>.</w:t>
      </w:r>
    </w:p>
    <w:p w14:paraId="39E5D744" w14:textId="77777777" w:rsidR="00B8227D" w:rsidRPr="002D5121" w:rsidRDefault="007563C0" w:rsidP="008F222F">
      <w:pPr>
        <w:spacing w:after="120"/>
        <w:ind w:left="567" w:hanging="567"/>
        <w:rPr>
          <w:sz w:val="22"/>
          <w:szCs w:val="22"/>
        </w:rPr>
      </w:pPr>
      <w:r w:rsidRPr="002D5121">
        <w:rPr>
          <w:sz w:val="22"/>
          <w:szCs w:val="22"/>
        </w:rPr>
        <w:t>19.2</w:t>
      </w:r>
      <w:r w:rsidRPr="002D5121">
        <w:rPr>
          <w:sz w:val="22"/>
          <w:szCs w:val="22"/>
        </w:rPr>
        <w:tab/>
      </w:r>
      <w:r w:rsidR="005729F2" w:rsidRPr="002D5121">
        <w:rPr>
          <w:sz w:val="22"/>
          <w:szCs w:val="22"/>
        </w:rPr>
        <w:t>The</w:t>
      </w:r>
      <w:r w:rsidRPr="002D5121">
        <w:rPr>
          <w:sz w:val="22"/>
          <w:szCs w:val="22"/>
        </w:rPr>
        <w:t xml:space="preserve"> period for implementing the tasks is &lt;</w:t>
      </w:r>
      <w:r w:rsidRPr="002D5121">
        <w:rPr>
          <w:sz w:val="22"/>
          <w:szCs w:val="22"/>
          <w:highlight w:val="yellow"/>
        </w:rPr>
        <w:t>number</w:t>
      </w:r>
      <w:r w:rsidRPr="002D5121">
        <w:rPr>
          <w:sz w:val="22"/>
          <w:szCs w:val="22"/>
        </w:rPr>
        <w:t>&gt; months from the start date.</w:t>
      </w:r>
    </w:p>
    <w:p w14:paraId="41802159" w14:textId="77777777"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142843">
        <w:rPr>
          <w:b/>
        </w:rPr>
        <w:t>f</w:t>
      </w:r>
      <w:r w:rsidR="00EF3B57" w:rsidRPr="00B8227D">
        <w:rPr>
          <w:b/>
        </w:rPr>
        <w:t xml:space="preserve">inal </w:t>
      </w:r>
      <w:r w:rsidR="00142843">
        <w:rPr>
          <w:b/>
        </w:rPr>
        <w:t>r</w:t>
      </w:r>
      <w:r w:rsidR="009642E7" w:rsidRPr="00B8227D">
        <w:rPr>
          <w:b/>
        </w:rPr>
        <w:t>eport</w:t>
      </w:r>
      <w:r w:rsidR="00EF3B57" w:rsidRPr="00B8227D">
        <w:rPr>
          <w:b/>
        </w:rPr>
        <w:t>s</w:t>
      </w:r>
      <w:bookmarkEnd w:id="0"/>
    </w:p>
    <w:p w14:paraId="6B8C1E68" w14:textId="77777777" w:rsidR="009642E7" w:rsidRPr="0036136C" w:rsidRDefault="009642E7" w:rsidP="008F222F">
      <w:pPr>
        <w:spacing w:after="120"/>
        <w:rPr>
          <w:sz w:val="22"/>
          <w:szCs w:val="22"/>
        </w:rPr>
      </w:pPr>
      <w:r w:rsidRPr="0036136C">
        <w:rPr>
          <w:sz w:val="22"/>
          <w:szCs w:val="22"/>
        </w:rPr>
        <w:t xml:space="preserve">The </w:t>
      </w:r>
      <w:r w:rsidR="009A523C">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142843">
        <w:rPr>
          <w:sz w:val="22"/>
          <w:szCs w:val="22"/>
        </w:rPr>
        <w:t>t</w:t>
      </w:r>
      <w:r w:rsidRPr="0036136C">
        <w:rPr>
          <w:sz w:val="22"/>
          <w:szCs w:val="22"/>
        </w:rPr>
        <w:t xml:space="preserve">erms of </w:t>
      </w:r>
      <w:r w:rsidR="00142843">
        <w:rPr>
          <w:sz w:val="22"/>
          <w:szCs w:val="22"/>
        </w:rPr>
        <w:t>r</w:t>
      </w:r>
      <w:r w:rsidRPr="0036136C">
        <w:rPr>
          <w:sz w:val="22"/>
          <w:szCs w:val="22"/>
        </w:rPr>
        <w:t>eference.</w:t>
      </w:r>
    </w:p>
    <w:p w14:paraId="6A3E3139" w14:textId="77777777" w:rsidR="009642E7" w:rsidRPr="00B8227D" w:rsidRDefault="00A1628E" w:rsidP="004443F8">
      <w:pPr>
        <w:keepNext/>
        <w:keepLines/>
        <w:tabs>
          <w:tab w:val="left" w:pos="1134"/>
        </w:tabs>
        <w:spacing w:before="240" w:after="12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14:paraId="147DB177" w14:textId="036BA316" w:rsidR="009642E7" w:rsidRPr="00FA5B5F" w:rsidRDefault="00A1628E" w:rsidP="00FA5B5F">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EF3B57" w:rsidRPr="0036136C">
        <w:rPr>
          <w:sz w:val="22"/>
          <w:szCs w:val="22"/>
        </w:rPr>
        <w:t xml:space="preserve">Payments will be made in accordance with the following the </w:t>
      </w:r>
      <w:r w:rsidR="00B8227D" w:rsidRPr="0036136C">
        <w:rPr>
          <w:sz w:val="22"/>
          <w:szCs w:val="22"/>
        </w:rPr>
        <w:t>option:</w:t>
      </w:r>
      <w:r w:rsidR="00B8227D" w:rsidRPr="0036136C">
        <w:rPr>
          <w:sz w:val="22"/>
          <w:szCs w:val="22"/>
          <w:highlight w:val="yellow"/>
        </w:rPr>
        <w:t xml:space="preserve"> </w:t>
      </w:r>
    </w:p>
    <w:tbl>
      <w:tblPr>
        <w:tblW w:w="8732"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134"/>
        <w:gridCol w:w="6078"/>
        <w:gridCol w:w="1520"/>
      </w:tblGrid>
      <w:tr w:rsidR="009642E7" w:rsidRPr="0036136C" w14:paraId="39D645AF" w14:textId="77777777" w:rsidTr="00212B1D">
        <w:trPr>
          <w:cantSplit/>
          <w:trHeight w:val="345"/>
        </w:trPr>
        <w:tc>
          <w:tcPr>
            <w:tcW w:w="1134" w:type="dxa"/>
          </w:tcPr>
          <w:p w14:paraId="350DEF68" w14:textId="77777777" w:rsidR="009642E7" w:rsidRPr="0036136C" w:rsidRDefault="009642E7">
            <w:pPr>
              <w:keepNext/>
              <w:spacing w:before="40" w:after="40"/>
              <w:jc w:val="center"/>
              <w:rPr>
                <w:b/>
                <w:sz w:val="22"/>
                <w:szCs w:val="22"/>
              </w:rPr>
            </w:pPr>
            <w:r w:rsidRPr="0036136C">
              <w:rPr>
                <w:b/>
                <w:sz w:val="22"/>
                <w:szCs w:val="22"/>
              </w:rPr>
              <w:t>Month</w:t>
            </w:r>
          </w:p>
        </w:tc>
        <w:tc>
          <w:tcPr>
            <w:tcW w:w="6078" w:type="dxa"/>
          </w:tcPr>
          <w:p w14:paraId="72A64610" w14:textId="77777777" w:rsidR="009642E7" w:rsidRPr="0036136C" w:rsidRDefault="009642E7">
            <w:pPr>
              <w:keepNext/>
              <w:spacing w:before="40" w:after="40"/>
              <w:rPr>
                <w:b/>
                <w:sz w:val="22"/>
                <w:szCs w:val="22"/>
              </w:rPr>
            </w:pPr>
          </w:p>
        </w:tc>
        <w:tc>
          <w:tcPr>
            <w:tcW w:w="1520" w:type="dxa"/>
          </w:tcPr>
          <w:p w14:paraId="6FDAD97B" w14:textId="77777777" w:rsidR="009642E7" w:rsidRPr="0036136C" w:rsidRDefault="009642E7">
            <w:pPr>
              <w:keepNext/>
              <w:spacing w:before="40" w:after="40"/>
              <w:jc w:val="center"/>
              <w:rPr>
                <w:b/>
                <w:sz w:val="22"/>
                <w:szCs w:val="22"/>
              </w:rPr>
            </w:pPr>
            <w:r w:rsidRPr="0036136C">
              <w:rPr>
                <w:b/>
                <w:sz w:val="22"/>
                <w:szCs w:val="22"/>
              </w:rPr>
              <w:t>&lt;</w:t>
            </w:r>
            <w:r w:rsidRPr="00104095">
              <w:rPr>
                <w:b/>
                <w:sz w:val="22"/>
                <w:szCs w:val="22"/>
                <w:highlight w:val="yellow"/>
              </w:rPr>
              <w:t>EUR/***</w:t>
            </w:r>
            <w:r w:rsidRPr="0036136C">
              <w:rPr>
                <w:b/>
                <w:sz w:val="22"/>
                <w:szCs w:val="22"/>
              </w:rPr>
              <w:t>&gt;</w:t>
            </w:r>
          </w:p>
        </w:tc>
      </w:tr>
      <w:tr w:rsidR="009642E7" w:rsidRPr="0036136C" w14:paraId="65D850D2" w14:textId="77777777" w:rsidTr="00212B1D">
        <w:trPr>
          <w:cantSplit/>
          <w:trHeight w:val="894"/>
        </w:trPr>
        <w:tc>
          <w:tcPr>
            <w:tcW w:w="1134" w:type="dxa"/>
          </w:tcPr>
          <w:p w14:paraId="6C3C2A1B" w14:textId="77777777" w:rsidR="009642E7" w:rsidRPr="0036136C" w:rsidRDefault="009642E7">
            <w:pPr>
              <w:keepNext/>
              <w:spacing w:before="40" w:after="40"/>
              <w:jc w:val="center"/>
              <w:rPr>
                <w:b/>
                <w:sz w:val="22"/>
                <w:szCs w:val="22"/>
              </w:rPr>
            </w:pPr>
            <w:r w:rsidRPr="0036136C">
              <w:rPr>
                <w:b/>
                <w:sz w:val="22"/>
                <w:szCs w:val="22"/>
              </w:rPr>
              <w:t>1</w:t>
            </w:r>
          </w:p>
        </w:tc>
        <w:tc>
          <w:tcPr>
            <w:tcW w:w="6078" w:type="dxa"/>
          </w:tcPr>
          <w:p w14:paraId="5B283E59" w14:textId="77777777" w:rsidR="009642E7" w:rsidRPr="0036136C" w:rsidRDefault="00AB3480" w:rsidP="00D119D8">
            <w:pPr>
              <w:keepNext/>
              <w:spacing w:before="40" w:after="40"/>
              <w:rPr>
                <w:b/>
                <w:sz w:val="22"/>
                <w:szCs w:val="22"/>
              </w:rPr>
            </w:pPr>
            <w:r>
              <w:rPr>
                <w:b/>
                <w:sz w:val="22"/>
                <w:szCs w:val="22"/>
              </w:rPr>
              <w:t xml:space="preserve">Maximum </w:t>
            </w:r>
            <w:r w:rsidR="00142843">
              <w:rPr>
                <w:b/>
                <w:sz w:val="22"/>
                <w:szCs w:val="22"/>
              </w:rPr>
              <w:t>p</w:t>
            </w:r>
            <w:r w:rsidR="009642E7" w:rsidRPr="0036136C">
              <w:rPr>
                <w:b/>
                <w:sz w:val="22"/>
                <w:szCs w:val="22"/>
              </w:rPr>
              <w:t>re-financing payment</w:t>
            </w:r>
            <w:r w:rsidR="00894E32" w:rsidRPr="0036136C">
              <w:rPr>
                <w:rStyle w:val="Rimandonotaapidipagina"/>
                <w:rFonts w:ascii="Times New Roman" w:hAnsi="Times New Roman"/>
              </w:rPr>
              <w:footnoteReference w:id="4"/>
            </w:r>
          </w:p>
        </w:tc>
        <w:tc>
          <w:tcPr>
            <w:tcW w:w="1520" w:type="dxa"/>
          </w:tcPr>
          <w:p w14:paraId="31ECD5F1" w14:textId="77777777" w:rsidR="009642E7" w:rsidRPr="0036136C" w:rsidRDefault="009642E7">
            <w:pPr>
              <w:keepNext/>
              <w:spacing w:before="40" w:after="40"/>
              <w:jc w:val="center"/>
              <w:rPr>
                <w:sz w:val="22"/>
                <w:szCs w:val="22"/>
              </w:rPr>
            </w:pPr>
            <w:r w:rsidRPr="0036136C">
              <w:rPr>
                <w:sz w:val="22"/>
                <w:szCs w:val="22"/>
              </w:rPr>
              <w:t>&lt;</w:t>
            </w:r>
            <w:r w:rsidR="00AB3480" w:rsidRPr="00104095">
              <w:rPr>
                <w:sz w:val="22"/>
                <w:szCs w:val="22"/>
                <w:highlight w:val="yellow"/>
              </w:rPr>
              <w:t xml:space="preserve">Maximum </w:t>
            </w:r>
            <w:r w:rsidR="008A32B8" w:rsidRPr="00104095">
              <w:rPr>
                <w:sz w:val="22"/>
                <w:szCs w:val="22"/>
                <w:highlight w:val="yellow"/>
              </w:rPr>
              <w:t>4</w:t>
            </w:r>
            <w:r w:rsidRPr="00104095">
              <w:rPr>
                <w:sz w:val="22"/>
                <w:szCs w:val="22"/>
                <w:highlight w:val="yellow"/>
              </w:rPr>
              <w:t>0</w:t>
            </w:r>
            <w:r w:rsidR="00CF0319" w:rsidRPr="00104095">
              <w:rPr>
                <w:w w:val="50"/>
                <w:sz w:val="22"/>
                <w:szCs w:val="22"/>
                <w:highlight w:val="yellow"/>
              </w:rPr>
              <w:t> </w:t>
            </w:r>
            <w:r w:rsidRPr="00104095">
              <w:rPr>
                <w:sz w:val="22"/>
                <w:szCs w:val="22"/>
                <w:highlight w:val="yellow"/>
              </w:rPr>
              <w:t>% of the contract value</w:t>
            </w:r>
            <w:r w:rsidRPr="0036136C">
              <w:rPr>
                <w:sz w:val="22"/>
                <w:szCs w:val="22"/>
              </w:rPr>
              <w:t>&gt;</w:t>
            </w:r>
          </w:p>
        </w:tc>
      </w:tr>
      <w:tr w:rsidR="00A1628E" w:rsidRPr="0036136C" w14:paraId="6F31B3E6" w14:textId="77777777" w:rsidTr="00212B1D">
        <w:trPr>
          <w:cantSplit/>
          <w:trHeight w:val="1082"/>
        </w:trPr>
        <w:tc>
          <w:tcPr>
            <w:tcW w:w="1134" w:type="dxa"/>
            <w:tcBorders>
              <w:bottom w:val="nil"/>
            </w:tcBorders>
          </w:tcPr>
          <w:p w14:paraId="36A17310" w14:textId="77777777" w:rsidR="00A1628E" w:rsidRPr="0036136C" w:rsidRDefault="00A1628E">
            <w:pPr>
              <w:spacing w:before="40" w:after="40"/>
              <w:jc w:val="center"/>
              <w:rPr>
                <w:b/>
                <w:sz w:val="22"/>
                <w:szCs w:val="22"/>
              </w:rPr>
            </w:pPr>
            <w:r w:rsidRPr="0036136C">
              <w:rPr>
                <w:b/>
                <w:sz w:val="22"/>
                <w:szCs w:val="22"/>
                <w:highlight w:val="yellow"/>
              </w:rPr>
              <w:t>&lt;Month/ year number&gt;</w:t>
            </w:r>
          </w:p>
        </w:tc>
        <w:tc>
          <w:tcPr>
            <w:tcW w:w="6078" w:type="dxa"/>
            <w:tcBorders>
              <w:bottom w:val="nil"/>
            </w:tcBorders>
          </w:tcPr>
          <w:p w14:paraId="6AC8006E" w14:textId="77777777" w:rsidR="00A1628E" w:rsidRPr="0036136C" w:rsidRDefault="00A1628E" w:rsidP="00A1628E">
            <w:pPr>
              <w:ind w:left="567" w:hanging="567"/>
              <w:rPr>
                <w:sz w:val="22"/>
                <w:szCs w:val="22"/>
              </w:rPr>
            </w:pPr>
            <w:r w:rsidRPr="0036136C">
              <w:rPr>
                <w:sz w:val="22"/>
                <w:szCs w:val="22"/>
              </w:rPr>
              <w:t>[</w:t>
            </w:r>
            <w:r w:rsidRPr="0036136C">
              <w:rPr>
                <w:sz w:val="22"/>
                <w:szCs w:val="22"/>
                <w:highlight w:val="yellow"/>
              </w:rPr>
              <w:t>If applicable:</w:t>
            </w:r>
            <w:r w:rsidRPr="0036136C">
              <w:rPr>
                <w:sz w:val="22"/>
                <w:szCs w:val="22"/>
              </w:rPr>
              <w:t xml:space="preserve"> </w:t>
            </w:r>
            <w:r>
              <w:rPr>
                <w:sz w:val="22"/>
                <w:szCs w:val="22"/>
                <w:highlight w:val="lightGray"/>
              </w:rPr>
              <w:t>Interim payment</w:t>
            </w:r>
            <w:r w:rsidRPr="0036136C">
              <w:rPr>
                <w:sz w:val="22"/>
                <w:szCs w:val="22"/>
              </w:rPr>
              <w:t xml:space="preserve"> ]</w:t>
            </w:r>
          </w:p>
          <w:p w14:paraId="15C57114" w14:textId="77777777" w:rsidR="00A1628E" w:rsidRPr="0036136C" w:rsidRDefault="00A1628E">
            <w:pPr>
              <w:spacing w:before="40" w:after="40"/>
              <w:rPr>
                <w:b/>
                <w:sz w:val="22"/>
                <w:szCs w:val="22"/>
              </w:rPr>
            </w:pPr>
          </w:p>
        </w:tc>
        <w:tc>
          <w:tcPr>
            <w:tcW w:w="1520" w:type="dxa"/>
            <w:tcBorders>
              <w:bottom w:val="nil"/>
            </w:tcBorders>
          </w:tcPr>
          <w:p w14:paraId="528FBC25" w14:textId="77777777" w:rsidR="00A1628E" w:rsidRPr="0036136C" w:rsidRDefault="00A1628E">
            <w:pPr>
              <w:spacing w:after="0"/>
              <w:jc w:val="center"/>
              <w:rPr>
                <w:sz w:val="22"/>
                <w:szCs w:val="22"/>
              </w:rPr>
            </w:pPr>
            <w:r w:rsidRPr="0036136C">
              <w:rPr>
                <w:sz w:val="22"/>
                <w:szCs w:val="22"/>
              </w:rPr>
              <w:t>&lt;</w:t>
            </w:r>
            <w:r w:rsidRPr="00104095">
              <w:rPr>
                <w:sz w:val="22"/>
                <w:szCs w:val="22"/>
                <w:highlight w:val="yellow"/>
              </w:rPr>
              <w:t>X</w:t>
            </w:r>
            <w:r w:rsidRPr="00104095">
              <w:rPr>
                <w:w w:val="50"/>
                <w:sz w:val="22"/>
                <w:szCs w:val="22"/>
                <w:highlight w:val="yellow"/>
              </w:rPr>
              <w:t> </w:t>
            </w:r>
            <w:r w:rsidRPr="00104095">
              <w:rPr>
                <w:sz w:val="22"/>
                <w:szCs w:val="22"/>
                <w:highlight w:val="yellow"/>
              </w:rPr>
              <w:t>% of the contract value</w:t>
            </w:r>
            <w:r w:rsidRPr="0036136C">
              <w:rPr>
                <w:sz w:val="22"/>
                <w:szCs w:val="22"/>
              </w:rPr>
              <w:t>&gt;</w:t>
            </w:r>
          </w:p>
        </w:tc>
      </w:tr>
      <w:tr w:rsidR="009642E7" w:rsidRPr="0036136C" w14:paraId="7CC56A96" w14:textId="77777777" w:rsidTr="00212B1D">
        <w:trPr>
          <w:cantSplit/>
          <w:trHeight w:val="1082"/>
        </w:trPr>
        <w:tc>
          <w:tcPr>
            <w:tcW w:w="1134" w:type="dxa"/>
            <w:tcBorders>
              <w:bottom w:val="nil"/>
            </w:tcBorders>
          </w:tcPr>
          <w:p w14:paraId="60CF844D" w14:textId="77777777" w:rsidR="009642E7" w:rsidRPr="0036136C" w:rsidRDefault="009642E7">
            <w:pPr>
              <w:spacing w:before="40" w:after="40"/>
              <w:jc w:val="center"/>
              <w:rPr>
                <w:b/>
                <w:sz w:val="22"/>
                <w:szCs w:val="22"/>
              </w:rPr>
            </w:pPr>
            <w:r w:rsidRPr="0036136C">
              <w:rPr>
                <w:b/>
                <w:sz w:val="22"/>
                <w:szCs w:val="22"/>
              </w:rPr>
              <w:t>&lt;</w:t>
            </w:r>
            <w:r w:rsidRPr="00104095">
              <w:rPr>
                <w:b/>
                <w:sz w:val="22"/>
                <w:szCs w:val="22"/>
                <w:highlight w:val="yellow"/>
              </w:rPr>
              <w:t>Month</w:t>
            </w:r>
            <w:r w:rsidR="00A1628E" w:rsidRPr="00104095">
              <w:rPr>
                <w:b/>
                <w:sz w:val="22"/>
                <w:szCs w:val="22"/>
                <w:highlight w:val="yellow"/>
              </w:rPr>
              <w:t>/ year</w:t>
            </w:r>
            <w:r w:rsidRPr="00104095">
              <w:rPr>
                <w:b/>
                <w:sz w:val="22"/>
                <w:szCs w:val="22"/>
                <w:highlight w:val="yellow"/>
              </w:rPr>
              <w:t xml:space="preserve"> number</w:t>
            </w:r>
            <w:r w:rsidRPr="0036136C">
              <w:rPr>
                <w:b/>
                <w:sz w:val="22"/>
                <w:szCs w:val="22"/>
              </w:rPr>
              <w:t>&gt;</w:t>
            </w:r>
          </w:p>
        </w:tc>
        <w:tc>
          <w:tcPr>
            <w:tcW w:w="6078" w:type="dxa"/>
            <w:tcBorders>
              <w:bottom w:val="nil"/>
            </w:tcBorders>
          </w:tcPr>
          <w:p w14:paraId="141360A8" w14:textId="77777777" w:rsidR="009642E7" w:rsidRPr="0036136C" w:rsidRDefault="009642E7">
            <w:pPr>
              <w:spacing w:before="40" w:after="40"/>
              <w:rPr>
                <w:b/>
                <w:sz w:val="22"/>
                <w:szCs w:val="22"/>
              </w:rPr>
            </w:pPr>
            <w:r w:rsidRPr="0036136C">
              <w:rPr>
                <w:b/>
                <w:sz w:val="22"/>
                <w:szCs w:val="22"/>
              </w:rPr>
              <w:t>Balance</w:t>
            </w:r>
          </w:p>
        </w:tc>
        <w:tc>
          <w:tcPr>
            <w:tcW w:w="1520" w:type="dxa"/>
            <w:tcBorders>
              <w:bottom w:val="nil"/>
            </w:tcBorders>
          </w:tcPr>
          <w:p w14:paraId="466FC8F9" w14:textId="77777777" w:rsidR="009642E7" w:rsidRPr="0036136C" w:rsidRDefault="009642E7">
            <w:pPr>
              <w:spacing w:after="0"/>
              <w:jc w:val="center"/>
              <w:rPr>
                <w:sz w:val="22"/>
                <w:szCs w:val="22"/>
              </w:rPr>
            </w:pPr>
            <w:r w:rsidRPr="0036136C">
              <w:rPr>
                <w:sz w:val="22"/>
                <w:szCs w:val="22"/>
              </w:rPr>
              <w:t>&lt;</w:t>
            </w:r>
            <w:r w:rsidR="00A1628E" w:rsidRPr="00104095">
              <w:rPr>
                <w:sz w:val="22"/>
                <w:szCs w:val="22"/>
                <w:highlight w:val="yellow"/>
              </w:rPr>
              <w:t xml:space="preserve">Maximum </w:t>
            </w:r>
            <w:r w:rsidR="008A32B8" w:rsidRPr="00104095">
              <w:rPr>
                <w:sz w:val="22"/>
                <w:szCs w:val="22"/>
                <w:highlight w:val="yellow"/>
              </w:rPr>
              <w:t>6</w:t>
            </w:r>
            <w:r w:rsidRPr="00104095">
              <w:rPr>
                <w:sz w:val="22"/>
                <w:szCs w:val="22"/>
                <w:highlight w:val="yellow"/>
              </w:rPr>
              <w:t>0</w:t>
            </w:r>
            <w:r w:rsidR="00CF0319" w:rsidRPr="00104095">
              <w:rPr>
                <w:w w:val="50"/>
                <w:sz w:val="22"/>
                <w:szCs w:val="22"/>
                <w:highlight w:val="yellow"/>
              </w:rPr>
              <w:t> </w:t>
            </w:r>
            <w:r w:rsidRPr="00104095">
              <w:rPr>
                <w:sz w:val="22"/>
                <w:szCs w:val="22"/>
                <w:highlight w:val="yellow"/>
              </w:rPr>
              <w:t>% of the contract value</w:t>
            </w:r>
            <w:r w:rsidRPr="0036136C">
              <w:rPr>
                <w:sz w:val="22"/>
                <w:szCs w:val="22"/>
              </w:rPr>
              <w:t>&gt;</w:t>
            </w:r>
          </w:p>
          <w:p w14:paraId="497DDE49" w14:textId="77777777" w:rsidR="009642E7" w:rsidRPr="0036136C" w:rsidRDefault="009642E7">
            <w:pPr>
              <w:spacing w:after="0"/>
              <w:jc w:val="center"/>
              <w:rPr>
                <w:sz w:val="22"/>
                <w:szCs w:val="22"/>
              </w:rPr>
            </w:pPr>
          </w:p>
        </w:tc>
      </w:tr>
      <w:tr w:rsidR="009642E7" w:rsidRPr="0036136C" w14:paraId="371FB049" w14:textId="77777777" w:rsidTr="00212B1D">
        <w:trPr>
          <w:cantSplit/>
          <w:trHeight w:val="816"/>
        </w:trPr>
        <w:tc>
          <w:tcPr>
            <w:tcW w:w="1134" w:type="dxa"/>
            <w:tcBorders>
              <w:top w:val="dotted" w:sz="4" w:space="0" w:color="auto"/>
              <w:bottom w:val="single" w:sz="4" w:space="0" w:color="auto"/>
            </w:tcBorders>
            <w:shd w:val="pct10" w:color="auto" w:fill="FFFFFF"/>
          </w:tcPr>
          <w:p w14:paraId="3C96F50D" w14:textId="77777777" w:rsidR="009642E7" w:rsidRPr="0036136C" w:rsidRDefault="009642E7">
            <w:pPr>
              <w:spacing w:before="40" w:after="40"/>
              <w:jc w:val="center"/>
              <w:rPr>
                <w:b/>
                <w:sz w:val="22"/>
                <w:szCs w:val="22"/>
              </w:rPr>
            </w:pPr>
          </w:p>
        </w:tc>
        <w:tc>
          <w:tcPr>
            <w:tcW w:w="6078" w:type="dxa"/>
            <w:tcBorders>
              <w:top w:val="dotted" w:sz="4" w:space="0" w:color="auto"/>
              <w:bottom w:val="single" w:sz="4" w:space="0" w:color="auto"/>
            </w:tcBorders>
            <w:shd w:val="pct10" w:color="auto" w:fill="FFFFFF"/>
          </w:tcPr>
          <w:p w14:paraId="0643D79B" w14:textId="77777777" w:rsidR="009642E7" w:rsidRPr="0036136C" w:rsidRDefault="009642E7">
            <w:pPr>
              <w:spacing w:before="40" w:after="40"/>
              <w:rPr>
                <w:b/>
                <w:sz w:val="22"/>
                <w:szCs w:val="22"/>
              </w:rPr>
            </w:pPr>
            <w:r w:rsidRPr="0036136C">
              <w:rPr>
                <w:b/>
                <w:sz w:val="22"/>
                <w:szCs w:val="22"/>
              </w:rPr>
              <w:t>Total</w:t>
            </w:r>
          </w:p>
        </w:tc>
        <w:tc>
          <w:tcPr>
            <w:tcW w:w="1520" w:type="dxa"/>
            <w:tcBorders>
              <w:top w:val="dotted" w:sz="4" w:space="0" w:color="auto"/>
              <w:bottom w:val="single" w:sz="4" w:space="0" w:color="auto"/>
            </w:tcBorders>
            <w:shd w:val="pct10" w:color="auto" w:fill="FFFFFF"/>
          </w:tcPr>
          <w:p w14:paraId="73B30DA7" w14:textId="77777777" w:rsidR="009642E7" w:rsidRPr="0036136C" w:rsidRDefault="009642E7">
            <w:pPr>
              <w:spacing w:after="0"/>
              <w:jc w:val="center"/>
              <w:rPr>
                <w:sz w:val="22"/>
                <w:szCs w:val="22"/>
              </w:rPr>
            </w:pPr>
            <w:r w:rsidRPr="0036136C">
              <w:rPr>
                <w:sz w:val="22"/>
                <w:szCs w:val="22"/>
              </w:rPr>
              <w:t>&lt;</w:t>
            </w:r>
            <w:r w:rsidRPr="00104095">
              <w:rPr>
                <w:sz w:val="22"/>
                <w:szCs w:val="22"/>
                <w:highlight w:val="yellow"/>
              </w:rPr>
              <w:t>Total contract value</w:t>
            </w:r>
            <w:r w:rsidRPr="0036136C">
              <w:rPr>
                <w:sz w:val="22"/>
                <w:szCs w:val="22"/>
              </w:rPr>
              <w:t>&gt;</w:t>
            </w:r>
          </w:p>
        </w:tc>
      </w:tr>
    </w:tbl>
    <w:p w14:paraId="0DBC6497" w14:textId="77777777" w:rsidR="00FA5B5F" w:rsidRDefault="00FA5B5F" w:rsidP="004443F8">
      <w:pPr>
        <w:spacing w:after="0"/>
        <w:ind w:left="567" w:hanging="567"/>
        <w:rPr>
          <w:sz w:val="22"/>
          <w:szCs w:val="22"/>
        </w:rPr>
      </w:pPr>
    </w:p>
    <w:p w14:paraId="53E54C20" w14:textId="1E5D5695" w:rsidR="00A1628E" w:rsidRDefault="00A1628E" w:rsidP="004443F8">
      <w:pPr>
        <w:spacing w:after="120"/>
        <w:ind w:left="567" w:hanging="567"/>
        <w:rPr>
          <w:sz w:val="22"/>
          <w:szCs w:val="22"/>
        </w:rPr>
      </w:pPr>
      <w:r w:rsidRPr="0036136C">
        <w:rPr>
          <w:sz w:val="22"/>
          <w:szCs w:val="22"/>
        </w:rPr>
        <w:t>29.5</w:t>
      </w:r>
      <w:r w:rsidRPr="0036136C">
        <w:rPr>
          <w:sz w:val="22"/>
          <w:szCs w:val="22"/>
        </w:rPr>
        <w:tab/>
        <w:t xml:space="preserve">Payments will be made in </w:t>
      </w:r>
      <w:r w:rsidR="00F7477B" w:rsidRPr="00FA5B5F">
        <w:rPr>
          <w:sz w:val="22"/>
          <w:szCs w:val="22"/>
        </w:rPr>
        <w:t>E</w:t>
      </w:r>
      <w:r w:rsidRPr="00FA5B5F">
        <w:rPr>
          <w:sz w:val="22"/>
          <w:szCs w:val="22"/>
        </w:rPr>
        <w:t>uro</w:t>
      </w:r>
      <w:r w:rsidRPr="0036136C">
        <w:rPr>
          <w:sz w:val="22"/>
          <w:szCs w:val="22"/>
        </w:rPr>
        <w:t xml:space="preserve"> in accordance with Articles 20.6 and 29.4 of the </w:t>
      </w:r>
      <w:r w:rsidR="0077786E">
        <w:rPr>
          <w:sz w:val="22"/>
          <w:szCs w:val="22"/>
        </w:rPr>
        <w:t>g</w:t>
      </w:r>
      <w:r w:rsidRPr="0036136C">
        <w:rPr>
          <w:sz w:val="22"/>
          <w:szCs w:val="22"/>
        </w:rPr>
        <w:t xml:space="preserve">eneral </w:t>
      </w:r>
      <w:r w:rsidR="0077786E">
        <w:rPr>
          <w:sz w:val="22"/>
          <w:szCs w:val="22"/>
        </w:rPr>
        <w:t>c</w:t>
      </w:r>
      <w:r w:rsidRPr="0036136C">
        <w:rPr>
          <w:sz w:val="22"/>
          <w:szCs w:val="22"/>
        </w:rPr>
        <w:t xml:space="preserve">onditions into the bank account notified by the </w:t>
      </w:r>
      <w:r w:rsidR="002F498B">
        <w:rPr>
          <w:sz w:val="22"/>
          <w:szCs w:val="22"/>
        </w:rPr>
        <w:t>c</w:t>
      </w:r>
      <w:r w:rsidRPr="0036136C">
        <w:rPr>
          <w:sz w:val="22"/>
          <w:szCs w:val="22"/>
        </w:rPr>
        <w:t xml:space="preserve">ontractor to the </w:t>
      </w:r>
      <w:r w:rsidR="002F498B">
        <w:rPr>
          <w:sz w:val="22"/>
          <w:szCs w:val="22"/>
        </w:rPr>
        <w:t>c</w:t>
      </w:r>
      <w:r w:rsidRPr="0036136C">
        <w:rPr>
          <w:sz w:val="22"/>
          <w:szCs w:val="22"/>
        </w:rPr>
        <w:t xml:space="preserve">ontracting </w:t>
      </w:r>
      <w:r w:rsidR="002F498B">
        <w:rPr>
          <w:sz w:val="22"/>
          <w:szCs w:val="22"/>
        </w:rPr>
        <w:t>a</w:t>
      </w:r>
      <w:r w:rsidRPr="0036136C">
        <w:rPr>
          <w:sz w:val="22"/>
          <w:szCs w:val="22"/>
        </w:rPr>
        <w:t>uthority.</w:t>
      </w:r>
    </w:p>
    <w:p w14:paraId="642C4BDA" w14:textId="6DED9010" w:rsidR="00BF7B44" w:rsidRDefault="00BF7B44" w:rsidP="00BF7B44">
      <w:pPr>
        <w:spacing w:after="120"/>
        <w:ind w:left="567"/>
        <w:rPr>
          <w:sz w:val="22"/>
          <w:szCs w:val="22"/>
        </w:rPr>
      </w:pPr>
      <w:r>
        <w:rPr>
          <w:sz w:val="22"/>
          <w:szCs w:val="22"/>
        </w:rPr>
        <w:t>Contractor’s bank details:</w:t>
      </w:r>
    </w:p>
    <w:p w14:paraId="3366237A" w14:textId="3A5B85E4" w:rsidR="00BF7B44" w:rsidRDefault="00BF7B44" w:rsidP="00BF7B44">
      <w:pPr>
        <w:spacing w:after="120"/>
        <w:ind w:left="567" w:firstLine="153"/>
        <w:rPr>
          <w:sz w:val="22"/>
          <w:szCs w:val="22"/>
        </w:rPr>
      </w:pPr>
      <w:r>
        <w:rPr>
          <w:sz w:val="22"/>
          <w:szCs w:val="22"/>
        </w:rPr>
        <w:t xml:space="preserve">Account holder: </w:t>
      </w:r>
      <w:proofErr w:type="spellStart"/>
      <w:r w:rsidRPr="00BF7B44">
        <w:rPr>
          <w:sz w:val="22"/>
          <w:szCs w:val="22"/>
          <w:highlight w:val="yellow"/>
          <w:lang w:val="en-US"/>
        </w:rPr>
        <w:t>xxxxxx</w:t>
      </w:r>
      <w:proofErr w:type="spellEnd"/>
    </w:p>
    <w:p w14:paraId="706BCBBF" w14:textId="6734BC98" w:rsidR="00BF7B44" w:rsidRPr="00AE4A49" w:rsidRDefault="00BF7B44" w:rsidP="00BF7B44">
      <w:pPr>
        <w:spacing w:after="120"/>
        <w:ind w:left="567" w:hanging="567"/>
        <w:rPr>
          <w:sz w:val="22"/>
          <w:szCs w:val="22"/>
          <w:lang w:val="en-US"/>
        </w:rPr>
      </w:pPr>
      <w:r>
        <w:rPr>
          <w:sz w:val="22"/>
          <w:szCs w:val="22"/>
        </w:rPr>
        <w:tab/>
      </w:r>
      <w:r>
        <w:rPr>
          <w:sz w:val="22"/>
          <w:szCs w:val="22"/>
        </w:rPr>
        <w:tab/>
      </w:r>
      <w:r w:rsidRPr="00AE4A49">
        <w:rPr>
          <w:sz w:val="22"/>
          <w:szCs w:val="22"/>
          <w:lang w:val="en-US"/>
        </w:rPr>
        <w:t xml:space="preserve">Bank Name: </w:t>
      </w:r>
      <w:proofErr w:type="spellStart"/>
      <w:r w:rsidRPr="00BF7B44">
        <w:rPr>
          <w:sz w:val="22"/>
          <w:szCs w:val="22"/>
          <w:highlight w:val="yellow"/>
          <w:lang w:val="en-US"/>
        </w:rPr>
        <w:t>xxxxxx</w:t>
      </w:r>
      <w:proofErr w:type="spellEnd"/>
    </w:p>
    <w:p w14:paraId="727442B7" w14:textId="0ECDE6D8" w:rsidR="00BF7B44" w:rsidRPr="00E50914" w:rsidRDefault="00BF7B44" w:rsidP="00BF7B44">
      <w:pPr>
        <w:spacing w:after="120"/>
        <w:ind w:left="567" w:firstLine="153"/>
        <w:rPr>
          <w:sz w:val="22"/>
          <w:szCs w:val="22"/>
          <w:lang w:val="en-US"/>
        </w:rPr>
      </w:pPr>
      <w:r w:rsidRPr="00E50914">
        <w:rPr>
          <w:sz w:val="22"/>
          <w:szCs w:val="22"/>
          <w:lang w:val="en-US"/>
        </w:rPr>
        <w:t xml:space="preserve">BIC/SWIF code: </w:t>
      </w:r>
      <w:proofErr w:type="spellStart"/>
      <w:r w:rsidRPr="00BF7B44">
        <w:rPr>
          <w:sz w:val="22"/>
          <w:szCs w:val="22"/>
          <w:highlight w:val="yellow"/>
          <w:lang w:val="en-US"/>
        </w:rPr>
        <w:t>xxxxxx</w:t>
      </w:r>
      <w:proofErr w:type="spellEnd"/>
    </w:p>
    <w:p w14:paraId="713048B5" w14:textId="78B98F30" w:rsidR="00BF7B44" w:rsidRPr="00E50914" w:rsidRDefault="00BF7B44" w:rsidP="00BF7B44">
      <w:pPr>
        <w:spacing w:after="120"/>
        <w:ind w:left="567" w:firstLine="153"/>
        <w:rPr>
          <w:sz w:val="22"/>
          <w:szCs w:val="22"/>
          <w:lang w:val="en-US"/>
        </w:rPr>
      </w:pPr>
      <w:r w:rsidRPr="00E50914">
        <w:rPr>
          <w:sz w:val="22"/>
          <w:szCs w:val="22"/>
          <w:lang w:val="en-US"/>
        </w:rPr>
        <w:t xml:space="preserve">IBAN: </w:t>
      </w:r>
      <w:proofErr w:type="spellStart"/>
      <w:r w:rsidRPr="00BF7B44">
        <w:rPr>
          <w:sz w:val="22"/>
          <w:szCs w:val="22"/>
          <w:highlight w:val="yellow"/>
          <w:lang w:val="en-US"/>
        </w:rPr>
        <w:t>xxxxxx</w:t>
      </w:r>
      <w:proofErr w:type="spellEnd"/>
    </w:p>
    <w:p w14:paraId="64624D0D" w14:textId="77777777" w:rsidR="00BF7B44" w:rsidRPr="00E50914" w:rsidRDefault="00BF7B44" w:rsidP="00BF7B44">
      <w:pPr>
        <w:spacing w:after="120"/>
        <w:ind w:left="567" w:firstLine="153"/>
        <w:rPr>
          <w:sz w:val="22"/>
          <w:szCs w:val="22"/>
          <w:lang w:val="en-US"/>
        </w:rPr>
      </w:pPr>
    </w:p>
    <w:p w14:paraId="2A32CAF5" w14:textId="77777777" w:rsidR="00BF7B44" w:rsidRDefault="00BF7B44" w:rsidP="00BF7B44">
      <w:pPr>
        <w:spacing w:after="120"/>
        <w:ind w:left="567" w:hanging="567"/>
        <w:rPr>
          <w:sz w:val="22"/>
          <w:szCs w:val="22"/>
        </w:rPr>
      </w:pPr>
      <w:r w:rsidRPr="00E50914">
        <w:rPr>
          <w:sz w:val="22"/>
          <w:szCs w:val="22"/>
          <w:lang w:val="en-US"/>
        </w:rPr>
        <w:tab/>
      </w:r>
      <w:r>
        <w:rPr>
          <w:sz w:val="22"/>
          <w:szCs w:val="22"/>
        </w:rPr>
        <w:t>The invoices shall be addressed to:</w:t>
      </w:r>
    </w:p>
    <w:p w14:paraId="79A0EDAB" w14:textId="77777777" w:rsidR="00BF7B44" w:rsidRDefault="00BF7B44" w:rsidP="00BF7B44">
      <w:pPr>
        <w:spacing w:after="120"/>
        <w:ind w:left="709" w:hanging="709"/>
        <w:rPr>
          <w:sz w:val="22"/>
          <w:szCs w:val="22"/>
        </w:rPr>
      </w:pPr>
      <w:r>
        <w:rPr>
          <w:sz w:val="22"/>
          <w:szCs w:val="22"/>
        </w:rPr>
        <w:tab/>
      </w:r>
      <w:r w:rsidRPr="00254E6C">
        <w:rPr>
          <w:sz w:val="22"/>
          <w:szCs w:val="22"/>
        </w:rPr>
        <w:t>CIHEAM - Mediterranean Agronomic Institute of Bari</w:t>
      </w:r>
    </w:p>
    <w:p w14:paraId="2DCAC311" w14:textId="77777777" w:rsidR="00BF7B44" w:rsidRPr="00687158" w:rsidRDefault="00BF7B44" w:rsidP="00BF7B44">
      <w:pPr>
        <w:spacing w:after="120"/>
        <w:ind w:left="709"/>
        <w:rPr>
          <w:sz w:val="22"/>
          <w:szCs w:val="22"/>
          <w:lang w:val="it-IT"/>
        </w:rPr>
      </w:pPr>
      <w:r w:rsidRPr="00687158">
        <w:rPr>
          <w:sz w:val="22"/>
          <w:szCs w:val="22"/>
          <w:lang w:val="it-IT"/>
        </w:rPr>
        <w:t>Via Ceglie, 9 - 70010 Valenzano (BA)</w:t>
      </w:r>
    </w:p>
    <w:p w14:paraId="56AA2616" w14:textId="77777777" w:rsidR="00BF7B44" w:rsidRDefault="00BF7B44" w:rsidP="00BF7B44">
      <w:pPr>
        <w:spacing w:after="120"/>
        <w:ind w:left="709"/>
        <w:rPr>
          <w:sz w:val="22"/>
          <w:szCs w:val="22"/>
          <w:lang w:val="it-IT"/>
        </w:rPr>
      </w:pPr>
      <w:r w:rsidRPr="00687158">
        <w:rPr>
          <w:sz w:val="22"/>
          <w:szCs w:val="22"/>
          <w:lang w:val="it-IT"/>
        </w:rPr>
        <w:lastRenderedPageBreak/>
        <w:t>Fiscal Code: 93047470724</w:t>
      </w:r>
    </w:p>
    <w:p w14:paraId="149831EC" w14:textId="4907200B" w:rsidR="00BF7B44" w:rsidRPr="00BF7B44" w:rsidRDefault="00BF7B44" w:rsidP="00BF7B44">
      <w:pPr>
        <w:spacing w:after="120"/>
        <w:ind w:left="709"/>
        <w:rPr>
          <w:sz w:val="22"/>
          <w:szCs w:val="22"/>
        </w:rPr>
      </w:pPr>
      <w:r w:rsidRPr="00254E6C">
        <w:rPr>
          <w:sz w:val="22"/>
          <w:szCs w:val="22"/>
        </w:rPr>
        <w:t xml:space="preserve">Addresses: </w:t>
      </w:r>
      <w:hyperlink r:id="rId9" w:history="1">
        <w:r w:rsidRPr="00836544">
          <w:rPr>
            <w:rStyle w:val="Collegamentoipertestuale"/>
            <w:sz w:val="22"/>
            <w:szCs w:val="22"/>
          </w:rPr>
          <w:t>contab@iamb.it</w:t>
        </w:r>
      </w:hyperlink>
      <w:r>
        <w:rPr>
          <w:sz w:val="22"/>
          <w:szCs w:val="22"/>
        </w:rPr>
        <w:t xml:space="preserve">; </w:t>
      </w:r>
    </w:p>
    <w:p w14:paraId="6BD6BC24" w14:textId="77777777" w:rsidR="00A1628E" w:rsidRPr="00212B1D" w:rsidRDefault="00A1628E" w:rsidP="004443F8">
      <w:pPr>
        <w:keepNext/>
        <w:keepLines/>
        <w:tabs>
          <w:tab w:val="left" w:pos="1134"/>
        </w:tabs>
        <w:spacing w:before="240" w:after="120"/>
        <w:ind w:left="1134" w:hanging="1134"/>
        <w:rPr>
          <w:b/>
        </w:rPr>
      </w:pPr>
      <w:r w:rsidRPr="00212B1D">
        <w:rPr>
          <w:b/>
        </w:rPr>
        <w:t>Article 30</w:t>
      </w:r>
      <w:r w:rsidRPr="00212B1D">
        <w:rPr>
          <w:b/>
        </w:rPr>
        <w:tab/>
        <w:t xml:space="preserve">Financial </w:t>
      </w:r>
      <w:r w:rsidR="0077786E">
        <w:rPr>
          <w:b/>
        </w:rPr>
        <w:t>g</w:t>
      </w:r>
      <w:r w:rsidRPr="00212B1D">
        <w:rPr>
          <w:b/>
        </w:rPr>
        <w:t>uarantee</w:t>
      </w:r>
    </w:p>
    <w:p w14:paraId="27FC9FC0" w14:textId="770E8CFE" w:rsidR="009A3CD3" w:rsidRDefault="00CB06F5" w:rsidP="00AD602B">
      <w:pPr>
        <w:spacing w:after="0"/>
        <w:ind w:left="709" w:hanging="709"/>
        <w:rPr>
          <w:bCs/>
          <w:sz w:val="22"/>
          <w:szCs w:val="22"/>
        </w:rPr>
      </w:pPr>
      <w:r w:rsidRPr="0036136C">
        <w:rPr>
          <w:bCs/>
          <w:sz w:val="22"/>
          <w:szCs w:val="22"/>
        </w:rPr>
        <w:t>30.1</w:t>
      </w:r>
      <w:r w:rsidRPr="0036136C">
        <w:rPr>
          <w:bCs/>
          <w:sz w:val="22"/>
          <w:szCs w:val="22"/>
        </w:rPr>
        <w:tab/>
      </w:r>
      <w:r w:rsidR="009A3CD3">
        <w:rPr>
          <w:sz w:val="22"/>
          <w:szCs w:val="22"/>
          <w:highlight w:val="yellow"/>
        </w:rPr>
        <w:t xml:space="preserve">For </w:t>
      </w:r>
      <w:r w:rsidR="008C057B">
        <w:rPr>
          <w:sz w:val="22"/>
          <w:szCs w:val="22"/>
          <w:highlight w:val="yellow"/>
        </w:rPr>
        <w:t xml:space="preserve">a </w:t>
      </w:r>
      <w:r w:rsidR="00A1628E" w:rsidRPr="0036136C">
        <w:rPr>
          <w:sz w:val="22"/>
          <w:szCs w:val="22"/>
          <w:highlight w:val="yellow"/>
        </w:rPr>
        <w:t>contract</w:t>
      </w:r>
      <w:r w:rsidR="009A3CD3">
        <w:rPr>
          <w:sz w:val="22"/>
          <w:szCs w:val="22"/>
          <w:highlight w:val="yellow"/>
        </w:rPr>
        <w:t xml:space="preserve"> </w:t>
      </w:r>
      <w:r w:rsidR="00A1628E" w:rsidRPr="0036136C">
        <w:rPr>
          <w:sz w:val="22"/>
          <w:szCs w:val="22"/>
          <w:highlight w:val="yellow"/>
        </w:rPr>
        <w:t xml:space="preserve">amount </w:t>
      </w:r>
      <w:r w:rsidR="008C057B">
        <w:rPr>
          <w:sz w:val="22"/>
          <w:szCs w:val="22"/>
          <w:highlight w:val="yellow"/>
        </w:rPr>
        <w:t xml:space="preserve">equal to or </w:t>
      </w:r>
      <w:r w:rsidR="00A1628E" w:rsidRPr="0036136C">
        <w:rPr>
          <w:sz w:val="22"/>
          <w:szCs w:val="22"/>
          <w:highlight w:val="yellow"/>
        </w:rPr>
        <w:t>below</w:t>
      </w:r>
      <w:r w:rsidR="00BF0CBF">
        <w:rPr>
          <w:sz w:val="22"/>
          <w:szCs w:val="22"/>
          <w:highlight w:val="yellow"/>
        </w:rPr>
        <w:t xml:space="preserve"> </w:t>
      </w:r>
      <w:r w:rsidR="00A1628E" w:rsidRPr="0036136C">
        <w:rPr>
          <w:sz w:val="22"/>
          <w:szCs w:val="22"/>
          <w:highlight w:val="yellow"/>
        </w:rPr>
        <w:t xml:space="preserve"> </w:t>
      </w:r>
      <w:r w:rsidR="00142843">
        <w:rPr>
          <w:sz w:val="22"/>
          <w:szCs w:val="22"/>
          <w:highlight w:val="yellow"/>
        </w:rPr>
        <w:t>EUR</w:t>
      </w:r>
      <w:r w:rsidR="00A1628E" w:rsidRPr="0036136C">
        <w:rPr>
          <w:sz w:val="22"/>
          <w:szCs w:val="22"/>
          <w:highlight w:val="yellow"/>
        </w:rPr>
        <w:t xml:space="preserve"> 60</w:t>
      </w:r>
      <w:r w:rsidR="00142843">
        <w:rPr>
          <w:sz w:val="22"/>
          <w:szCs w:val="22"/>
          <w:highlight w:val="yellow"/>
        </w:rPr>
        <w:t> </w:t>
      </w:r>
      <w:r w:rsidR="00A1628E" w:rsidRPr="0036136C">
        <w:rPr>
          <w:sz w:val="22"/>
          <w:szCs w:val="22"/>
          <w:highlight w:val="yellow"/>
        </w:rPr>
        <w:t xml:space="preserve">000 </w:t>
      </w:r>
      <w:r w:rsidR="009A3CD3">
        <w:rPr>
          <w:sz w:val="22"/>
          <w:szCs w:val="22"/>
          <w:highlight w:val="lightGray"/>
        </w:rPr>
        <w:t>[</w:t>
      </w:r>
      <w:r w:rsidR="009A3CD3">
        <w:rPr>
          <w:bCs/>
          <w:sz w:val="22"/>
          <w:szCs w:val="22"/>
          <w:highlight w:val="lightGray"/>
        </w:rPr>
        <w:t xml:space="preserve">By derogation </w:t>
      </w:r>
      <w:r w:rsidR="009A3CD3">
        <w:rPr>
          <w:sz w:val="22"/>
          <w:szCs w:val="22"/>
          <w:highlight w:val="lightGray"/>
        </w:rPr>
        <w:t xml:space="preserve">from </w:t>
      </w:r>
      <w:r w:rsidR="009A3CD3">
        <w:rPr>
          <w:bCs/>
          <w:sz w:val="22"/>
          <w:szCs w:val="22"/>
          <w:highlight w:val="lightGray"/>
        </w:rPr>
        <w:t xml:space="preserve">article </w:t>
      </w:r>
      <w:r w:rsidR="009A3CD3">
        <w:rPr>
          <w:sz w:val="22"/>
          <w:szCs w:val="22"/>
          <w:highlight w:val="lightGray"/>
        </w:rPr>
        <w:t xml:space="preserve">30 of the </w:t>
      </w:r>
      <w:r w:rsidR="0077786E">
        <w:rPr>
          <w:sz w:val="22"/>
          <w:szCs w:val="22"/>
          <w:highlight w:val="lightGray"/>
        </w:rPr>
        <w:t>g</w:t>
      </w:r>
      <w:r w:rsidR="009A3CD3">
        <w:rPr>
          <w:sz w:val="22"/>
          <w:szCs w:val="22"/>
          <w:highlight w:val="lightGray"/>
        </w:rPr>
        <w:t xml:space="preserve">eneral </w:t>
      </w:r>
      <w:r w:rsidR="0077786E">
        <w:rPr>
          <w:sz w:val="22"/>
          <w:szCs w:val="22"/>
          <w:highlight w:val="lightGray"/>
        </w:rPr>
        <w:t>c</w:t>
      </w:r>
      <w:r w:rsidR="009A3CD3">
        <w:rPr>
          <w:sz w:val="22"/>
          <w:szCs w:val="22"/>
          <w:highlight w:val="lightGray"/>
        </w:rPr>
        <w:t>onditions,</w:t>
      </w:r>
      <w:r w:rsidR="009A3CD3">
        <w:rPr>
          <w:bCs/>
          <w:sz w:val="22"/>
          <w:szCs w:val="22"/>
          <w:highlight w:val="lightGray"/>
        </w:rPr>
        <w:t xml:space="preserve"> no pre-financing guarantee is required.]</w:t>
      </w:r>
    </w:p>
    <w:p w14:paraId="2189472B" w14:textId="77777777" w:rsidR="009A3CD3" w:rsidRPr="0036136C" w:rsidRDefault="009A3CD3" w:rsidP="00AD602B">
      <w:pPr>
        <w:spacing w:after="0"/>
        <w:ind w:left="709" w:hanging="709"/>
        <w:rPr>
          <w:bCs/>
          <w:sz w:val="22"/>
          <w:szCs w:val="22"/>
        </w:rPr>
      </w:pPr>
      <w:r>
        <w:rPr>
          <w:bCs/>
          <w:sz w:val="22"/>
          <w:szCs w:val="22"/>
        </w:rPr>
        <w:tab/>
      </w:r>
    </w:p>
    <w:p w14:paraId="2A7BFBDD" w14:textId="0443EB5B" w:rsidR="00A1628E" w:rsidRPr="0036136C" w:rsidRDefault="009A3CD3" w:rsidP="00AD602B">
      <w:pPr>
        <w:spacing w:after="120"/>
        <w:ind w:left="720"/>
        <w:rPr>
          <w:bCs/>
          <w:sz w:val="22"/>
          <w:szCs w:val="22"/>
        </w:rPr>
      </w:pPr>
      <w:r>
        <w:rPr>
          <w:sz w:val="22"/>
          <w:szCs w:val="22"/>
          <w:highlight w:val="yellow"/>
        </w:rPr>
        <w:t xml:space="preserve">For </w:t>
      </w:r>
      <w:r w:rsidR="008C057B">
        <w:rPr>
          <w:sz w:val="22"/>
          <w:szCs w:val="22"/>
          <w:highlight w:val="yellow"/>
        </w:rPr>
        <w:t xml:space="preserve">a </w:t>
      </w:r>
      <w:r w:rsidRPr="0036136C">
        <w:rPr>
          <w:sz w:val="22"/>
          <w:szCs w:val="22"/>
          <w:highlight w:val="yellow"/>
        </w:rPr>
        <w:t xml:space="preserve">contract amount </w:t>
      </w:r>
      <w:r>
        <w:rPr>
          <w:sz w:val="22"/>
          <w:szCs w:val="22"/>
          <w:highlight w:val="yellow"/>
        </w:rPr>
        <w:t>above</w:t>
      </w:r>
      <w:r w:rsidRPr="0036136C">
        <w:rPr>
          <w:sz w:val="22"/>
          <w:szCs w:val="22"/>
          <w:highlight w:val="yellow"/>
        </w:rPr>
        <w:t xml:space="preserve"> </w:t>
      </w:r>
      <w:r w:rsidR="00142843">
        <w:rPr>
          <w:sz w:val="22"/>
          <w:szCs w:val="22"/>
          <w:highlight w:val="yellow"/>
        </w:rPr>
        <w:t>EUR</w:t>
      </w:r>
      <w:r w:rsidRPr="0036136C">
        <w:rPr>
          <w:sz w:val="22"/>
          <w:szCs w:val="22"/>
          <w:highlight w:val="yellow"/>
        </w:rPr>
        <w:t xml:space="preserve"> 60</w:t>
      </w:r>
      <w:r w:rsidR="00142843">
        <w:rPr>
          <w:sz w:val="22"/>
          <w:szCs w:val="22"/>
          <w:highlight w:val="yellow"/>
        </w:rPr>
        <w:t> </w:t>
      </w:r>
      <w:r w:rsidRPr="0036136C">
        <w:rPr>
          <w:sz w:val="22"/>
          <w:szCs w:val="22"/>
          <w:highlight w:val="yellow"/>
        </w:rPr>
        <w:t>000</w:t>
      </w:r>
      <w:r>
        <w:rPr>
          <w:sz w:val="22"/>
          <w:szCs w:val="22"/>
          <w:highlight w:val="yellow"/>
        </w:rPr>
        <w:t xml:space="preserve"> </w:t>
      </w:r>
      <w:r>
        <w:rPr>
          <w:sz w:val="22"/>
          <w:szCs w:val="22"/>
          <w:highlight w:val="lightGray"/>
        </w:rPr>
        <w:t>[</w:t>
      </w:r>
      <w:r w:rsidR="001A5556">
        <w:rPr>
          <w:sz w:val="22"/>
          <w:szCs w:val="22"/>
          <w:highlight w:val="lightGray"/>
        </w:rPr>
        <w:t>S</w:t>
      </w:r>
      <w:r>
        <w:rPr>
          <w:bCs/>
          <w:sz w:val="22"/>
          <w:szCs w:val="22"/>
          <w:highlight w:val="lightGray"/>
        </w:rPr>
        <w:t>ubject to a positive risk assessment</w:t>
      </w:r>
      <w:r w:rsidRPr="00AD602B">
        <w:rPr>
          <w:rStyle w:val="Rimandonotaapidipagina"/>
          <w:bCs/>
          <w:szCs w:val="22"/>
          <w:highlight w:val="yellow"/>
        </w:rPr>
        <w:footnoteReference w:id="5"/>
      </w:r>
      <w:r>
        <w:rPr>
          <w:bCs/>
          <w:sz w:val="22"/>
          <w:szCs w:val="22"/>
          <w:highlight w:val="lightGray"/>
        </w:rPr>
        <w:t xml:space="preserve"> by</w:t>
      </w:r>
      <w:r w:rsidR="00A1628E">
        <w:rPr>
          <w:bCs/>
          <w:sz w:val="22"/>
          <w:szCs w:val="22"/>
          <w:highlight w:val="lightGray"/>
        </w:rPr>
        <w:t xml:space="preserve"> the </w:t>
      </w:r>
      <w:r w:rsidR="002F498B">
        <w:rPr>
          <w:bCs/>
          <w:sz w:val="22"/>
          <w:szCs w:val="22"/>
          <w:highlight w:val="lightGray"/>
        </w:rPr>
        <w:t>c</w:t>
      </w:r>
      <w:r w:rsidR="00A1628E">
        <w:rPr>
          <w:bCs/>
          <w:sz w:val="22"/>
          <w:szCs w:val="22"/>
          <w:highlight w:val="lightGray"/>
        </w:rPr>
        <w:t xml:space="preserve">ontracting </w:t>
      </w:r>
      <w:r w:rsidR="002F498B">
        <w:rPr>
          <w:bCs/>
          <w:sz w:val="22"/>
          <w:szCs w:val="22"/>
          <w:highlight w:val="lightGray"/>
        </w:rPr>
        <w:t>a</w:t>
      </w:r>
      <w:r w:rsidR="00A1628E">
        <w:rPr>
          <w:bCs/>
          <w:sz w:val="22"/>
          <w:szCs w:val="22"/>
          <w:highlight w:val="lightGray"/>
        </w:rPr>
        <w:t>uthority</w:t>
      </w:r>
      <w:r>
        <w:rPr>
          <w:bCs/>
          <w:sz w:val="22"/>
          <w:szCs w:val="22"/>
          <w:highlight w:val="lightGray"/>
        </w:rPr>
        <w:t xml:space="preserve">, by derogation from article 30 of the </w:t>
      </w:r>
      <w:r w:rsidR="0077786E">
        <w:rPr>
          <w:bCs/>
          <w:sz w:val="22"/>
          <w:szCs w:val="22"/>
          <w:highlight w:val="lightGray"/>
        </w:rPr>
        <w:t>g</w:t>
      </w:r>
      <w:r>
        <w:rPr>
          <w:bCs/>
          <w:sz w:val="22"/>
          <w:szCs w:val="22"/>
          <w:highlight w:val="lightGray"/>
        </w:rPr>
        <w:t xml:space="preserve">eneral </w:t>
      </w:r>
      <w:r w:rsidR="0077786E">
        <w:rPr>
          <w:bCs/>
          <w:sz w:val="22"/>
          <w:szCs w:val="22"/>
          <w:highlight w:val="lightGray"/>
        </w:rPr>
        <w:t>c</w:t>
      </w:r>
      <w:r>
        <w:rPr>
          <w:bCs/>
          <w:sz w:val="22"/>
          <w:szCs w:val="22"/>
          <w:highlight w:val="lightGray"/>
        </w:rPr>
        <w:t>onditions no</w:t>
      </w:r>
      <w:r w:rsidR="00A1628E">
        <w:rPr>
          <w:bCs/>
          <w:sz w:val="22"/>
          <w:szCs w:val="22"/>
          <w:highlight w:val="lightGray"/>
        </w:rPr>
        <w:t xml:space="preserve"> </w:t>
      </w:r>
      <w:r>
        <w:rPr>
          <w:bCs/>
          <w:sz w:val="22"/>
          <w:szCs w:val="22"/>
          <w:highlight w:val="lightGray"/>
        </w:rPr>
        <w:t>pre-</w:t>
      </w:r>
      <w:r w:rsidR="00A1628E">
        <w:rPr>
          <w:bCs/>
          <w:sz w:val="22"/>
          <w:szCs w:val="22"/>
          <w:highlight w:val="lightGray"/>
        </w:rPr>
        <w:t>financi</w:t>
      </w:r>
      <w:r>
        <w:rPr>
          <w:bCs/>
          <w:sz w:val="22"/>
          <w:szCs w:val="22"/>
          <w:highlight w:val="lightGray"/>
        </w:rPr>
        <w:t>ng</w:t>
      </w:r>
      <w:r w:rsidR="00A1628E">
        <w:rPr>
          <w:bCs/>
          <w:sz w:val="22"/>
          <w:szCs w:val="22"/>
          <w:highlight w:val="lightGray"/>
        </w:rPr>
        <w:t xml:space="preserve"> guarantee </w:t>
      </w:r>
      <w:r>
        <w:rPr>
          <w:bCs/>
          <w:sz w:val="22"/>
          <w:szCs w:val="22"/>
          <w:highlight w:val="lightGray"/>
        </w:rPr>
        <w:t>is required.]</w:t>
      </w:r>
      <w:r w:rsidR="00A1628E" w:rsidRPr="0036136C">
        <w:rPr>
          <w:bCs/>
          <w:sz w:val="22"/>
          <w:szCs w:val="22"/>
        </w:rPr>
        <w:t xml:space="preserve"> </w:t>
      </w:r>
    </w:p>
    <w:p w14:paraId="717A0C72" w14:textId="77777777" w:rsidR="002A496E" w:rsidRPr="00212B1D" w:rsidRDefault="002A496E" w:rsidP="004443F8">
      <w:pPr>
        <w:keepNext/>
        <w:keepLines/>
        <w:tabs>
          <w:tab w:val="left" w:pos="1134"/>
        </w:tabs>
        <w:spacing w:before="240" w:after="120"/>
        <w:ind w:left="1134" w:hanging="1134"/>
        <w:rPr>
          <w:b/>
        </w:rPr>
      </w:pPr>
      <w:r w:rsidRPr="00212B1D">
        <w:rPr>
          <w:b/>
        </w:rPr>
        <w:t>Article 40</w:t>
      </w:r>
      <w:r w:rsidRPr="00212B1D">
        <w:rPr>
          <w:b/>
        </w:rPr>
        <w:tab/>
        <w:t>Settlement of disputes</w:t>
      </w:r>
    </w:p>
    <w:p w14:paraId="1C355E8A" w14:textId="2ACC7008" w:rsidR="00FA5B5F" w:rsidRDefault="00FA5B5F" w:rsidP="00FA5B5F">
      <w:pPr>
        <w:spacing w:after="120"/>
        <w:rPr>
          <w:sz w:val="22"/>
          <w:szCs w:val="22"/>
        </w:rPr>
      </w:pPr>
      <w:r w:rsidRPr="00FA5B5F">
        <w:rPr>
          <w:sz w:val="22"/>
          <w:szCs w:val="22"/>
        </w:rPr>
        <w:t>Any disputes arising out of or relating to this contract which cannot be settled otherwise shall be settled by way of arbitration, under article 19 of the Supplementary Agreement signed in Rome on March 18, 1999, between the CIHEAM and the Government of the Italian Republic, relevant to the privileges and immunities of CIHEAM in Italy, ratified by the law no.159 of May 26, 2000</w:t>
      </w:r>
      <w:r>
        <w:rPr>
          <w:sz w:val="22"/>
          <w:szCs w:val="22"/>
        </w:rPr>
        <w:t>.</w:t>
      </w:r>
    </w:p>
    <w:p w14:paraId="6A0B718B" w14:textId="4F2010E7" w:rsidR="00AB3480" w:rsidRPr="00FA5B5F" w:rsidRDefault="00AB3480" w:rsidP="00FA5B5F">
      <w:pPr>
        <w:spacing w:after="120"/>
        <w:rPr>
          <w:b/>
          <w:szCs w:val="24"/>
        </w:rPr>
      </w:pPr>
      <w:r w:rsidRPr="00FA5B5F">
        <w:rPr>
          <w:b/>
          <w:szCs w:val="24"/>
        </w:rPr>
        <w:t>Article 42</w:t>
      </w:r>
      <w:r w:rsidRPr="00FA5B5F">
        <w:rPr>
          <w:b/>
          <w:szCs w:val="24"/>
        </w:rPr>
        <w:tab/>
        <w:t xml:space="preserve">Data </w:t>
      </w:r>
      <w:r w:rsidR="00142843" w:rsidRPr="00FA5B5F">
        <w:rPr>
          <w:b/>
          <w:szCs w:val="24"/>
        </w:rPr>
        <w:t>p</w:t>
      </w:r>
      <w:r w:rsidRPr="00FA5B5F">
        <w:rPr>
          <w:b/>
          <w:szCs w:val="24"/>
        </w:rPr>
        <w:t>rotection</w:t>
      </w:r>
    </w:p>
    <w:p w14:paraId="7C980CA2" w14:textId="4C49B424" w:rsidR="00C1075A" w:rsidRPr="00FA5B5F" w:rsidRDefault="00C1075A" w:rsidP="00C1075A">
      <w:pPr>
        <w:rPr>
          <w:sz w:val="22"/>
          <w:szCs w:val="22"/>
        </w:rPr>
      </w:pPr>
      <w:r w:rsidRPr="00FA5B5F">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702995B7" w14:textId="4290B3ED" w:rsidR="00C1075A" w:rsidRPr="005C0DEE" w:rsidRDefault="00C1075A" w:rsidP="00C1075A">
      <w:pPr>
        <w:rPr>
          <w:sz w:val="22"/>
          <w:szCs w:val="22"/>
          <w:u w:val="single"/>
        </w:rPr>
      </w:pPr>
      <w:r w:rsidRPr="00FA5B5F">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FA5B5F">
        <w:rPr>
          <w:rStyle w:val="Rimandonotaapidipagina"/>
          <w:sz w:val="22"/>
          <w:szCs w:val="22"/>
        </w:rPr>
        <w:footnoteReference w:id="6"/>
      </w:r>
      <w:r w:rsidRPr="00FA5B5F">
        <w:rPr>
          <w:sz w:val="22"/>
          <w:szCs w:val="22"/>
        </w:rPr>
        <w:t xml:space="preserve"> and as detailed in the specific privacy statement published at </w:t>
      </w:r>
      <w:proofErr w:type="spellStart"/>
      <w:r w:rsidRPr="00FA5B5F">
        <w:rPr>
          <w:sz w:val="22"/>
          <w:szCs w:val="22"/>
        </w:rPr>
        <w:t>ePRAG</w:t>
      </w:r>
      <w:proofErr w:type="spellEnd"/>
      <w:r w:rsidRPr="00FA5B5F">
        <w:rPr>
          <w:sz w:val="22"/>
          <w:szCs w:val="22"/>
        </w:rPr>
        <w:t>.</w:t>
      </w:r>
    </w:p>
    <w:p w14:paraId="066178DB" w14:textId="77777777" w:rsidR="004701B3" w:rsidRDefault="004701B3" w:rsidP="002D5121">
      <w:pPr>
        <w:keepNext/>
        <w:keepLines/>
        <w:tabs>
          <w:tab w:val="left" w:pos="1134"/>
        </w:tabs>
        <w:spacing w:before="240" w:after="120"/>
        <w:ind w:left="1134" w:hanging="1134"/>
        <w:rPr>
          <w:b/>
          <w:szCs w:val="24"/>
          <w:highlight w:val="lightGray"/>
        </w:rPr>
      </w:pPr>
      <w:r>
        <w:rPr>
          <w:b/>
          <w:szCs w:val="24"/>
          <w:highlight w:val="lightGray"/>
        </w:rPr>
        <w:t>Article 43</w:t>
      </w:r>
      <w:r>
        <w:rPr>
          <w:b/>
          <w:szCs w:val="24"/>
          <w:highlight w:val="lightGray"/>
        </w:rPr>
        <w:tab/>
        <w:t>Further additional clauses</w:t>
      </w:r>
    </w:p>
    <w:p w14:paraId="64662846" w14:textId="234CA94A" w:rsidR="002C37E4" w:rsidRDefault="004701B3" w:rsidP="00F00D52">
      <w:pPr>
        <w:spacing w:before="240"/>
        <w:ind w:left="1417" w:hanging="1417"/>
        <w:jc w:val="left"/>
        <w:rPr>
          <w:sz w:val="22"/>
          <w:szCs w:val="22"/>
        </w:rPr>
      </w:pPr>
      <w:r w:rsidRPr="004701B3">
        <w:rPr>
          <w:sz w:val="22"/>
          <w:szCs w:val="22"/>
        </w:rPr>
        <w:t>&lt;</w:t>
      </w:r>
      <w:r w:rsidRPr="00104095">
        <w:rPr>
          <w:sz w:val="22"/>
          <w:szCs w:val="22"/>
          <w:highlight w:val="yellow"/>
        </w:rPr>
        <w:t>Add other clauses</w:t>
      </w:r>
      <w:r w:rsidRPr="004701B3">
        <w:rPr>
          <w:sz w:val="22"/>
          <w:szCs w:val="22"/>
        </w:rPr>
        <w:t>.&gt;</w:t>
      </w:r>
    </w:p>
    <w:p w14:paraId="3E23E08B" w14:textId="77777777" w:rsidR="00212B1D" w:rsidRPr="0036136C" w:rsidRDefault="00212B1D" w:rsidP="00F00D52">
      <w:pPr>
        <w:spacing w:before="240"/>
        <w:ind w:left="1417" w:hanging="1417"/>
        <w:jc w:val="center"/>
        <w:rPr>
          <w:sz w:val="22"/>
          <w:szCs w:val="22"/>
        </w:rPr>
      </w:pPr>
      <w:r>
        <w:rPr>
          <w:sz w:val="22"/>
          <w:szCs w:val="22"/>
        </w:rPr>
        <w:t>* * *</w:t>
      </w:r>
    </w:p>
    <w:sectPr w:rsidR="00212B1D" w:rsidRPr="0036136C" w:rsidSect="0036136C">
      <w:footerReference w:type="default" r:id="rId10"/>
      <w:headerReference w:type="first" r:id="rId11"/>
      <w:footerReference w:type="first" r:id="rId12"/>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C436C" w14:textId="77777777" w:rsidR="00514142" w:rsidRDefault="00514142">
      <w:r>
        <w:separator/>
      </w:r>
    </w:p>
  </w:endnote>
  <w:endnote w:type="continuationSeparator" w:id="0">
    <w:p w14:paraId="47363293" w14:textId="77777777" w:rsidR="00514142" w:rsidRDefault="00514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auto"/>
    <w:notTrueType/>
    <w:pitch w:val="variable"/>
    <w:sig w:usb0="80000067"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8036F" w14:textId="6D94A6FC" w:rsidR="002C37E4" w:rsidRPr="00A0418C" w:rsidRDefault="00000000" w:rsidP="00A0418C">
    <w:pPr>
      <w:pStyle w:val="Pidipagina"/>
      <w:tabs>
        <w:tab w:val="right" w:pos="8505"/>
      </w:tabs>
      <w:spacing w:before="120"/>
      <w:jc w:val="right"/>
      <w:rPr>
        <w:rFonts w:ascii="Times New Roman" w:hAnsi="Times New Roman"/>
        <w:b/>
        <w:sz w:val="18"/>
        <w:szCs w:val="18"/>
      </w:rPr>
    </w:pPr>
    <w:r>
      <w:rPr>
        <w:rFonts w:ascii="Times New Roman" w:hAnsi="Times New Roman"/>
        <w:noProof/>
        <w:sz w:val="18"/>
        <w:szCs w:val="18"/>
      </w:rPr>
      <w:pict w14:anchorId="62DC0E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75pt;margin-top:-7.15pt;width:433.95pt;height:37.9pt;z-index:-2">
          <v:imagedata r:id="rId1" o:title=""/>
        </v:shape>
      </w:pict>
    </w:r>
    <w:r w:rsidR="002C37E4" w:rsidRPr="00953EE9">
      <w:rPr>
        <w:rFonts w:ascii="Times New Roman" w:hAnsi="Times New Roman"/>
        <w:sz w:val="18"/>
        <w:szCs w:val="18"/>
      </w:rPr>
      <w:t xml:space="preserve">Page </w:t>
    </w:r>
    <w:r w:rsidR="002C37E4" w:rsidRPr="00953EE9">
      <w:rPr>
        <w:rStyle w:val="Numeropagina"/>
        <w:rFonts w:ascii="Times New Roman" w:hAnsi="Times New Roman"/>
        <w:sz w:val="18"/>
        <w:szCs w:val="18"/>
      </w:rPr>
      <w:fldChar w:fldCharType="begin"/>
    </w:r>
    <w:r w:rsidR="002C37E4" w:rsidRPr="00953EE9">
      <w:rPr>
        <w:rStyle w:val="Numeropagina"/>
        <w:rFonts w:ascii="Times New Roman" w:hAnsi="Times New Roman"/>
        <w:sz w:val="18"/>
        <w:szCs w:val="18"/>
      </w:rPr>
      <w:instrText xml:space="preserve"> PAGE </w:instrText>
    </w:r>
    <w:r w:rsidR="002C37E4" w:rsidRPr="00953EE9">
      <w:rPr>
        <w:rStyle w:val="Numeropagina"/>
        <w:rFonts w:ascii="Times New Roman" w:hAnsi="Times New Roman"/>
        <w:sz w:val="18"/>
        <w:szCs w:val="18"/>
      </w:rPr>
      <w:fldChar w:fldCharType="separate"/>
    </w:r>
    <w:r w:rsidR="00C46D21">
      <w:rPr>
        <w:rStyle w:val="Numeropagina"/>
        <w:rFonts w:ascii="Times New Roman" w:hAnsi="Times New Roman"/>
        <w:noProof/>
        <w:sz w:val="18"/>
        <w:szCs w:val="18"/>
      </w:rPr>
      <w:t>3</w:t>
    </w:r>
    <w:r w:rsidR="002C37E4" w:rsidRPr="00953EE9">
      <w:rPr>
        <w:rStyle w:val="Numeropagina"/>
        <w:rFonts w:ascii="Times New Roman" w:hAnsi="Times New Roman"/>
        <w:sz w:val="18"/>
        <w:szCs w:val="18"/>
      </w:rPr>
      <w:fldChar w:fldCharType="end"/>
    </w:r>
    <w:r w:rsidR="002C37E4" w:rsidRPr="00953EE9">
      <w:rPr>
        <w:rStyle w:val="Numeropagina"/>
        <w:rFonts w:ascii="Times New Roman" w:hAnsi="Times New Roman"/>
        <w:sz w:val="18"/>
        <w:szCs w:val="18"/>
      </w:rPr>
      <w:t xml:space="preserve"> of </w:t>
    </w:r>
    <w:r w:rsidR="002C37E4" w:rsidRPr="00953EE9">
      <w:rPr>
        <w:rStyle w:val="Numeropagina"/>
        <w:rFonts w:ascii="Times New Roman" w:hAnsi="Times New Roman"/>
        <w:sz w:val="18"/>
        <w:szCs w:val="18"/>
      </w:rPr>
      <w:fldChar w:fldCharType="begin"/>
    </w:r>
    <w:r w:rsidR="002C37E4" w:rsidRPr="00953EE9">
      <w:rPr>
        <w:rStyle w:val="Numeropagina"/>
        <w:rFonts w:ascii="Times New Roman" w:hAnsi="Times New Roman"/>
        <w:sz w:val="18"/>
        <w:szCs w:val="18"/>
      </w:rPr>
      <w:instrText xml:space="preserve"> NUMPAGES </w:instrText>
    </w:r>
    <w:r w:rsidR="002C37E4" w:rsidRPr="00953EE9">
      <w:rPr>
        <w:rStyle w:val="Numeropagina"/>
        <w:rFonts w:ascii="Times New Roman" w:hAnsi="Times New Roman"/>
        <w:sz w:val="18"/>
        <w:szCs w:val="18"/>
      </w:rPr>
      <w:fldChar w:fldCharType="separate"/>
    </w:r>
    <w:r w:rsidR="00C46D21">
      <w:rPr>
        <w:rStyle w:val="Numeropagina"/>
        <w:rFonts w:ascii="Times New Roman" w:hAnsi="Times New Roman"/>
        <w:noProof/>
        <w:sz w:val="18"/>
        <w:szCs w:val="18"/>
      </w:rPr>
      <w:t>10</w:t>
    </w:r>
    <w:r w:rsidR="002C37E4" w:rsidRPr="00953EE9">
      <w:rPr>
        <w:rStyle w:val="Numeropagina"/>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B8771" w14:textId="77777777" w:rsidR="00BF7B44" w:rsidRPr="0065333B" w:rsidRDefault="00BF7B44" w:rsidP="00BF7B44">
    <w:pPr>
      <w:pStyle w:val="Pidipagina"/>
      <w:jc w:val="center"/>
      <w:rPr>
        <w:rFonts w:ascii="Calibri Light" w:hAnsi="Calibri Light" w:cs="Calibri"/>
        <w:szCs w:val="16"/>
        <w:lang w:val="it-IT"/>
      </w:rPr>
    </w:pPr>
    <w:r>
      <w:rPr>
        <w:noProof/>
      </w:rPr>
      <w:pict w14:anchorId="1DE618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898844574" o:spid="_x0000_s1032" type="#_x0000_t75" style="position:absolute;left:0;text-align:left;margin-left:103.95pt;margin-top:-3.25pt;width:402.3pt;height:3.6pt;z-index:2;visibility:visible;mso-wrap-style:square;mso-width-percent:0;mso-height-percent:0;mso-wrap-distance-left:9pt;mso-wrap-distance-top:0;mso-wrap-distance-right:9pt;mso-wrap-distance-bottom:0;mso-position-horizontal-relative:page;mso-position-vertical-relative:text;mso-width-percent:0;mso-height-percent:0;mso-width-relative:margin;mso-height-relative:margin">
          <v:imagedata r:id="rId1" o:title=""/>
          <w10:wrap anchorx="page"/>
        </v:shape>
      </w:pict>
    </w:r>
    <w:r w:rsidRPr="0065333B">
      <w:rPr>
        <w:rFonts w:ascii="Calibri Light" w:hAnsi="Calibri Light" w:cs="Calibri"/>
        <w:szCs w:val="16"/>
        <w:lang w:val="it-IT"/>
      </w:rPr>
      <w:t>Via Ceglie, 9 - 70010 Valenzano (Bari) - Italia</w:t>
    </w:r>
  </w:p>
  <w:p w14:paraId="49C7B9E4" w14:textId="77777777" w:rsidR="00BF7B44" w:rsidRPr="0065333B" w:rsidRDefault="00BF7B44" w:rsidP="00BF7B44">
    <w:pPr>
      <w:pStyle w:val="Pidipagina"/>
      <w:jc w:val="center"/>
      <w:rPr>
        <w:rFonts w:ascii="Calibri Light" w:hAnsi="Calibri Light"/>
        <w:szCs w:val="16"/>
        <w:lang w:val="it-IT"/>
      </w:rPr>
    </w:pPr>
    <w:proofErr w:type="spellStart"/>
    <w:r w:rsidRPr="0065333B">
      <w:rPr>
        <w:rFonts w:ascii="Calibri Light" w:hAnsi="Calibri Light" w:cs="Calibri"/>
        <w:szCs w:val="16"/>
        <w:lang w:val="it-IT"/>
      </w:rPr>
      <w:t>tel</w:t>
    </w:r>
    <w:proofErr w:type="spellEnd"/>
    <w:r w:rsidRPr="0065333B">
      <w:rPr>
        <w:rFonts w:ascii="Calibri Light" w:hAnsi="Calibri Light" w:cs="Calibri"/>
        <w:szCs w:val="16"/>
        <w:lang w:val="it-IT"/>
      </w:rPr>
      <w:t xml:space="preserve">: +39 080 4606111 - fax: +39 080 4606206 - email: </w:t>
    </w:r>
    <w:hyperlink r:id="rId2" w:history="1">
      <w:r w:rsidRPr="0065333B">
        <w:rPr>
          <w:rStyle w:val="Collegamentoipertestuale"/>
          <w:rFonts w:ascii="Calibri Light" w:hAnsi="Calibri Light"/>
          <w:szCs w:val="16"/>
          <w:lang w:val="it-IT"/>
        </w:rPr>
        <w:t>iamdir@iamb.it</w:t>
      </w:r>
    </w:hyperlink>
    <w:r w:rsidRPr="0065333B">
      <w:rPr>
        <w:rFonts w:ascii="Calibri Light" w:hAnsi="Calibri Light" w:cs="Calibri"/>
        <w:szCs w:val="16"/>
        <w:lang w:val="it-IT"/>
      </w:rPr>
      <w:t xml:space="preserve"> – </w:t>
    </w:r>
    <w:hyperlink r:id="rId3" w:history="1">
      <w:r w:rsidRPr="0065333B">
        <w:rPr>
          <w:rStyle w:val="Collegamentoipertestuale"/>
          <w:rFonts w:ascii="Calibri Light" w:hAnsi="Calibri Light"/>
          <w:szCs w:val="16"/>
          <w:lang w:val="it-IT"/>
        </w:rPr>
        <w:t>www.iamb.ciheam.org</w:t>
      </w:r>
    </w:hyperlink>
  </w:p>
  <w:p w14:paraId="5DD70C77" w14:textId="1AB68B6B" w:rsidR="002C37E4" w:rsidRPr="00953EE9" w:rsidRDefault="002C37E4" w:rsidP="00A0418C">
    <w:pPr>
      <w:pStyle w:val="Pidipagina"/>
      <w:tabs>
        <w:tab w:val="right" w:pos="8505"/>
      </w:tabs>
      <w:jc w:val="right"/>
      <w:rPr>
        <w:rFonts w:ascii="Times New Roman" w:hAnsi="Times New Roman"/>
        <w:sz w:val="18"/>
        <w:szCs w:val="18"/>
      </w:rPr>
    </w:pPr>
    <w:r w:rsidRPr="00953EE9">
      <w:rPr>
        <w:rFonts w:ascii="Times New Roman" w:hAnsi="Times New Roman"/>
        <w:sz w:val="18"/>
        <w:szCs w:val="18"/>
      </w:rPr>
      <w:t xml:space="preserve">Page </w:t>
    </w:r>
    <w:r w:rsidRPr="00953EE9">
      <w:rPr>
        <w:rStyle w:val="Numeropagina"/>
        <w:rFonts w:ascii="Times New Roman" w:hAnsi="Times New Roman"/>
        <w:sz w:val="18"/>
        <w:szCs w:val="18"/>
      </w:rPr>
      <w:fldChar w:fldCharType="begin"/>
    </w:r>
    <w:r w:rsidRPr="00953EE9">
      <w:rPr>
        <w:rStyle w:val="Numeropagina"/>
        <w:rFonts w:ascii="Times New Roman" w:hAnsi="Times New Roman"/>
        <w:sz w:val="18"/>
        <w:szCs w:val="18"/>
      </w:rPr>
      <w:instrText xml:space="preserve"> PAGE </w:instrText>
    </w:r>
    <w:r w:rsidRPr="00953EE9">
      <w:rPr>
        <w:rStyle w:val="Numeropagina"/>
        <w:rFonts w:ascii="Times New Roman" w:hAnsi="Times New Roman"/>
        <w:sz w:val="18"/>
        <w:szCs w:val="18"/>
      </w:rPr>
      <w:fldChar w:fldCharType="separate"/>
    </w:r>
    <w:r w:rsidR="00C46D21">
      <w:rPr>
        <w:rStyle w:val="Numeropagina"/>
        <w:rFonts w:ascii="Times New Roman" w:hAnsi="Times New Roman"/>
        <w:noProof/>
        <w:sz w:val="18"/>
        <w:szCs w:val="18"/>
      </w:rPr>
      <w:t>1</w:t>
    </w:r>
    <w:r w:rsidRPr="00953EE9">
      <w:rPr>
        <w:rStyle w:val="Numeropagina"/>
        <w:rFonts w:ascii="Times New Roman" w:hAnsi="Times New Roman"/>
        <w:sz w:val="18"/>
        <w:szCs w:val="18"/>
      </w:rPr>
      <w:fldChar w:fldCharType="end"/>
    </w:r>
    <w:r w:rsidRPr="00953EE9">
      <w:rPr>
        <w:rStyle w:val="Numeropagina"/>
        <w:rFonts w:ascii="Times New Roman" w:hAnsi="Times New Roman"/>
        <w:sz w:val="18"/>
        <w:szCs w:val="18"/>
      </w:rPr>
      <w:t xml:space="preserve"> of </w:t>
    </w:r>
    <w:r w:rsidRPr="00953EE9">
      <w:rPr>
        <w:rStyle w:val="Numeropagina"/>
        <w:rFonts w:ascii="Times New Roman" w:hAnsi="Times New Roman"/>
        <w:sz w:val="18"/>
        <w:szCs w:val="18"/>
      </w:rPr>
      <w:fldChar w:fldCharType="begin"/>
    </w:r>
    <w:r w:rsidRPr="00953EE9">
      <w:rPr>
        <w:rStyle w:val="Numeropagina"/>
        <w:rFonts w:ascii="Times New Roman" w:hAnsi="Times New Roman"/>
        <w:sz w:val="18"/>
        <w:szCs w:val="18"/>
      </w:rPr>
      <w:instrText xml:space="preserve"> NUMPAGES </w:instrText>
    </w:r>
    <w:r w:rsidRPr="00953EE9">
      <w:rPr>
        <w:rStyle w:val="Numeropagina"/>
        <w:rFonts w:ascii="Times New Roman" w:hAnsi="Times New Roman"/>
        <w:sz w:val="18"/>
        <w:szCs w:val="18"/>
      </w:rPr>
      <w:fldChar w:fldCharType="separate"/>
    </w:r>
    <w:r w:rsidR="00C46D21">
      <w:rPr>
        <w:rStyle w:val="Numeropagina"/>
        <w:rFonts w:ascii="Times New Roman" w:hAnsi="Times New Roman"/>
        <w:noProof/>
        <w:sz w:val="18"/>
        <w:szCs w:val="18"/>
      </w:rPr>
      <w:t>10</w:t>
    </w:r>
    <w:r w:rsidRPr="00953EE9">
      <w:rPr>
        <w:rStyle w:val="Numeropagina"/>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86169" w14:textId="77777777" w:rsidR="00514142" w:rsidRDefault="00514142" w:rsidP="002D5121">
      <w:pPr>
        <w:spacing w:before="120" w:after="0"/>
      </w:pPr>
      <w:r>
        <w:separator/>
      </w:r>
    </w:p>
  </w:footnote>
  <w:footnote w:type="continuationSeparator" w:id="0">
    <w:p w14:paraId="5CCF43BE" w14:textId="77777777" w:rsidR="00514142" w:rsidRDefault="00514142">
      <w:r>
        <w:continuationSeparator/>
      </w:r>
    </w:p>
  </w:footnote>
  <w:footnote w:id="1">
    <w:p w14:paraId="72B82C00" w14:textId="77777777" w:rsidR="002C37E4" w:rsidRPr="00DD7C1C" w:rsidRDefault="002C37E4" w:rsidP="0077786E">
      <w:pPr>
        <w:pStyle w:val="Testonotaapidipagina"/>
      </w:pPr>
      <w:r w:rsidRPr="00DD7C1C">
        <w:rPr>
          <w:rStyle w:val="Rimandonotaapidipagina"/>
          <w:rFonts w:ascii="Times New Roman" w:hAnsi="Times New Roman"/>
          <w:sz w:val="20"/>
        </w:rPr>
        <w:footnoteRef/>
      </w:r>
      <w:r w:rsidR="00DD7C1C">
        <w:t xml:space="preserve"> </w:t>
      </w:r>
      <w:r w:rsidRPr="00DD7C1C">
        <w:t>Where the contracting party is an individual.</w:t>
      </w:r>
    </w:p>
  </w:footnote>
  <w:footnote w:id="2">
    <w:p w14:paraId="1E7CF204" w14:textId="77777777" w:rsidR="002C37E4" w:rsidRPr="00DD7C1C" w:rsidRDefault="002C37E4" w:rsidP="0077786E">
      <w:pPr>
        <w:pStyle w:val="Testonotaapidipagina"/>
      </w:pPr>
      <w:r w:rsidRPr="00DD7C1C">
        <w:rPr>
          <w:rStyle w:val="Rimandonotaapidipagina"/>
          <w:rFonts w:ascii="Times New Roman" w:hAnsi="Times New Roman"/>
          <w:sz w:val="20"/>
        </w:rPr>
        <w:footnoteRef/>
      </w:r>
      <w:r w:rsidR="00DD7C1C">
        <w:t xml:space="preserve"> </w:t>
      </w:r>
      <w:r w:rsidRPr="00DD7C1C">
        <w:t>Where applicable. For individuals, mention their ID card, passport or equivalent document number.</w:t>
      </w:r>
    </w:p>
  </w:footnote>
  <w:footnote w:id="3">
    <w:p w14:paraId="3A5D3A3A" w14:textId="77777777" w:rsidR="002C37E4" w:rsidRPr="00DD7C1C" w:rsidRDefault="002C37E4" w:rsidP="0077786E">
      <w:pPr>
        <w:pStyle w:val="Testonotaapidipagina"/>
      </w:pPr>
      <w:r w:rsidRPr="00DD7C1C">
        <w:rPr>
          <w:rStyle w:val="Rimandonotaapidipagina"/>
          <w:rFonts w:ascii="Times New Roman" w:hAnsi="Times New Roman"/>
          <w:sz w:val="20"/>
        </w:rPr>
        <w:footnoteRef/>
      </w:r>
      <w:r w:rsidR="00DD7C1C">
        <w:t xml:space="preserve"> </w:t>
      </w:r>
      <w:r w:rsidRPr="00DD7C1C">
        <w:t>Except where the contracting party is not VAT registered.</w:t>
      </w:r>
    </w:p>
  </w:footnote>
  <w:footnote w:id="4">
    <w:p w14:paraId="0FECED3E" w14:textId="77777777" w:rsidR="002C37E4" w:rsidRPr="00DD7C1C" w:rsidRDefault="002C37E4" w:rsidP="0077786E">
      <w:pPr>
        <w:pStyle w:val="Testonotaapidipagina"/>
      </w:pPr>
      <w:r w:rsidRPr="00DD7C1C">
        <w:rPr>
          <w:rStyle w:val="Rimandonotaapidipagina"/>
          <w:rFonts w:ascii="Times New Roman" w:hAnsi="Times New Roman"/>
          <w:sz w:val="20"/>
        </w:rPr>
        <w:footnoteRef/>
      </w:r>
      <w:r w:rsidR="00DD7C1C">
        <w:t xml:space="preserve"> </w:t>
      </w:r>
      <w:r w:rsidRPr="00DD7C1C">
        <w:t xml:space="preserve">The </w:t>
      </w:r>
      <w:r w:rsidR="0077786E">
        <w:t>c</w:t>
      </w:r>
      <w:r w:rsidRPr="00DD7C1C">
        <w:t>ontractor is not obliged to ask for pre-financing.</w:t>
      </w:r>
    </w:p>
  </w:footnote>
  <w:footnote w:id="5">
    <w:p w14:paraId="0F56173A" w14:textId="77777777" w:rsidR="009A3CD3" w:rsidRPr="00DD7C1C" w:rsidRDefault="009A3CD3" w:rsidP="0077786E">
      <w:pPr>
        <w:pStyle w:val="Testonotaapidipagina"/>
      </w:pPr>
      <w:r w:rsidRPr="009A523C">
        <w:rPr>
          <w:rStyle w:val="Rimandonotaapidipagina"/>
          <w:szCs w:val="16"/>
        </w:rPr>
        <w:footnoteRef/>
      </w:r>
      <w:r w:rsidRPr="00DD7C1C">
        <w:t xml:space="preserve"> </w:t>
      </w:r>
      <w:r w:rsidR="00AC0F9E" w:rsidRPr="00DD7C1C">
        <w:rPr>
          <w:snapToGrid w:val="0"/>
          <w:highlight w:val="yellow"/>
        </w:rPr>
        <w:t>Such risk assessment is required, f</w:t>
      </w:r>
      <w:r w:rsidR="00690954" w:rsidRPr="00DD7C1C">
        <w:rPr>
          <w:highlight w:val="yellow"/>
        </w:rPr>
        <w:t>or example</w:t>
      </w:r>
      <w:r w:rsidR="00AC0F9E" w:rsidRPr="00DD7C1C">
        <w:rPr>
          <w:highlight w:val="yellow"/>
        </w:rPr>
        <w:t>,</w:t>
      </w:r>
      <w:r w:rsidRPr="00DD7C1C">
        <w:rPr>
          <w:highlight w:val="yellow"/>
        </w:rPr>
        <w:t xml:space="preserve"> when a company is awarded a contract without itself meeting the selection criteria but relying on the capacity of another company.</w:t>
      </w:r>
    </w:p>
  </w:footnote>
  <w:footnote w:id="6">
    <w:p w14:paraId="74C5CC48" w14:textId="77777777" w:rsidR="00C1075A" w:rsidRDefault="00C1075A" w:rsidP="00C1075A">
      <w:pPr>
        <w:pStyle w:val="Testonotaapidipagina"/>
      </w:pPr>
      <w:r>
        <w:rPr>
          <w:rStyle w:val="Rimandonotaapidipagina"/>
        </w:rPr>
        <w:footnoteRef/>
      </w:r>
      <w:r>
        <w:t xml:space="preserve"> OJ L 205 of 21.11.2018, p. 39</w:t>
      </w:r>
      <w:r w:rsidR="000730E0">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CD6BF" w14:textId="6D917006" w:rsidR="00A0418C" w:rsidRPr="00933E5F" w:rsidRDefault="00000000" w:rsidP="00933E5F">
    <w:pPr>
      <w:pStyle w:val="Intestazione"/>
      <w:jc w:val="center"/>
    </w:pPr>
    <w:r>
      <w:rPr>
        <w:noProof/>
        <w:lang w:eastAsia="it-IT"/>
      </w:rPr>
      <w:pict w14:anchorId="02E385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524067517" o:spid="_x0000_i1025" type="#_x0000_t75" alt="Immagine che contiene testo, schermata, Carattere, logo&#10;&#10;Descrizione generata automaticamente" style="width:304.25pt;height:103.75pt;visibility:visible;mso-wrap-style:square">
          <v:imagedata r:id="rId1" o:title="Immagine che contiene testo, schermata, Carattere, logo&#10;&#10;Descrizione generata automaticament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Numeroelenco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Puntoelenco5"/>
      <w:lvlText w:val=""/>
      <w:lvlJc w:val="left"/>
      <w:pPr>
        <w:tabs>
          <w:tab w:val="num" w:pos="1492"/>
        </w:tabs>
        <w:ind w:left="1492" w:hanging="360"/>
      </w:pPr>
      <w:rPr>
        <w:rFonts w:ascii="Symbol" w:hAnsi="Symbol" w:hint="default"/>
      </w:rPr>
    </w:lvl>
  </w:abstractNum>
  <w:abstractNum w:abstractNumId="2"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1B1530A4"/>
    <w:multiLevelType w:val="multilevel"/>
    <w:tmpl w:val="8CE23BCC"/>
    <w:lvl w:ilvl="0">
      <w:start w:val="1"/>
      <w:numFmt w:val="decimal"/>
      <w:pStyle w:val="Numeroelenco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2DD3599"/>
    <w:multiLevelType w:val="multilevel"/>
    <w:tmpl w:val="4EAA5BA6"/>
    <w:lvl w:ilvl="0">
      <w:start w:val="1"/>
      <w:numFmt w:val="decimal"/>
      <w:pStyle w:val="Numeroelenco"/>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15:restartNumberingAfterBreak="0">
    <w:nsid w:val="2CAB4527"/>
    <w:multiLevelType w:val="multilevel"/>
    <w:tmpl w:val="26C24C12"/>
    <w:lvl w:ilvl="0">
      <w:start w:val="1"/>
      <w:numFmt w:val="decimal"/>
      <w:pStyle w:val="Numeroelenco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AFB6DC8"/>
    <w:multiLevelType w:val="singleLevel"/>
    <w:tmpl w:val="D97CFDF8"/>
    <w:lvl w:ilvl="0">
      <w:start w:val="1"/>
      <w:numFmt w:val="bullet"/>
      <w:pStyle w:val="Puntoelenco2"/>
      <w:lvlText w:val=""/>
      <w:lvlJc w:val="left"/>
      <w:pPr>
        <w:tabs>
          <w:tab w:val="num" w:pos="1485"/>
        </w:tabs>
        <w:ind w:left="1485" w:hanging="283"/>
      </w:pPr>
      <w:rPr>
        <w:rFonts w:ascii="Symbol" w:hAnsi="Symbol"/>
      </w:rPr>
    </w:lvl>
  </w:abstractNum>
  <w:abstractNum w:abstractNumId="10" w15:restartNumberingAfterBreak="0">
    <w:nsid w:val="3CF00E18"/>
    <w:multiLevelType w:val="singleLevel"/>
    <w:tmpl w:val="4E1A982C"/>
    <w:lvl w:ilvl="0">
      <w:start w:val="1"/>
      <w:numFmt w:val="bullet"/>
      <w:pStyle w:val="Puntoelenco"/>
      <w:lvlText w:val=""/>
      <w:lvlJc w:val="left"/>
      <w:pPr>
        <w:tabs>
          <w:tab w:val="num" w:pos="283"/>
        </w:tabs>
        <w:ind w:left="283" w:hanging="283"/>
      </w:pPr>
      <w:rPr>
        <w:rFonts w:ascii="Symbol" w:hAnsi="Symbol"/>
      </w:rPr>
    </w:lvl>
  </w:abstractNum>
  <w:abstractNum w:abstractNumId="1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5"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15:restartNumberingAfterBreak="0">
    <w:nsid w:val="620F2440"/>
    <w:multiLevelType w:val="singleLevel"/>
    <w:tmpl w:val="6860A420"/>
    <w:lvl w:ilvl="0">
      <w:start w:val="1"/>
      <w:numFmt w:val="bullet"/>
      <w:pStyle w:val="Puntoelenco3"/>
      <w:lvlText w:val=""/>
      <w:lvlJc w:val="left"/>
      <w:pPr>
        <w:tabs>
          <w:tab w:val="num" w:pos="1485"/>
        </w:tabs>
        <w:ind w:left="1485" w:hanging="283"/>
      </w:pPr>
      <w:rPr>
        <w:rFonts w:ascii="Symbol" w:hAnsi="Symbol"/>
      </w:rPr>
    </w:lvl>
  </w:abstractNum>
  <w:abstractNum w:abstractNumId="17" w15:restartNumberingAfterBreak="0">
    <w:nsid w:val="6A7B4BF1"/>
    <w:multiLevelType w:val="multilevel"/>
    <w:tmpl w:val="E9AC3122"/>
    <w:lvl w:ilvl="0">
      <w:start w:val="1"/>
      <w:numFmt w:val="decimal"/>
      <w:pStyle w:val="Titolo1"/>
      <w:lvlText w:val="%1."/>
      <w:lvlJc w:val="left"/>
      <w:pPr>
        <w:tabs>
          <w:tab w:val="num" w:pos="480"/>
        </w:tabs>
        <w:ind w:left="480" w:hanging="480"/>
      </w:pPr>
    </w:lvl>
    <w:lvl w:ilvl="1">
      <w:start w:val="1"/>
      <w:numFmt w:val="decimal"/>
      <w:pStyle w:val="Titolo2"/>
      <w:lvlText w:val="%1.%2."/>
      <w:lvlJc w:val="left"/>
      <w:pPr>
        <w:tabs>
          <w:tab w:val="num" w:pos="1200"/>
        </w:tabs>
        <w:ind w:left="1200" w:hanging="720"/>
      </w:pPr>
    </w:lvl>
    <w:lvl w:ilvl="2">
      <w:start w:val="1"/>
      <w:numFmt w:val="decimal"/>
      <w:pStyle w:val="Titolo3"/>
      <w:lvlText w:val="%1.%2.%3."/>
      <w:lvlJc w:val="left"/>
      <w:pPr>
        <w:tabs>
          <w:tab w:val="num" w:pos="1920"/>
        </w:tabs>
        <w:ind w:left="1920" w:hanging="720"/>
      </w:pPr>
    </w:lvl>
    <w:lvl w:ilvl="3">
      <w:start w:val="1"/>
      <w:numFmt w:val="decimal"/>
      <w:pStyle w:val="Titolo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6DF118C0"/>
    <w:multiLevelType w:val="singleLevel"/>
    <w:tmpl w:val="B90C8B88"/>
    <w:lvl w:ilvl="0">
      <w:start w:val="1"/>
      <w:numFmt w:val="bullet"/>
      <w:pStyle w:val="Puntoelenco4"/>
      <w:lvlText w:val=""/>
      <w:lvlJc w:val="left"/>
      <w:pPr>
        <w:tabs>
          <w:tab w:val="num" w:pos="1485"/>
        </w:tabs>
        <w:ind w:left="1485" w:hanging="283"/>
      </w:pPr>
      <w:rPr>
        <w:rFonts w:ascii="Symbol" w:hAnsi="Symbol"/>
      </w:rPr>
    </w:lvl>
  </w:abstractNum>
  <w:abstractNum w:abstractNumId="20" w15:restartNumberingAfterBreak="0">
    <w:nsid w:val="722304D7"/>
    <w:multiLevelType w:val="multilevel"/>
    <w:tmpl w:val="9DE2758E"/>
    <w:lvl w:ilvl="0">
      <w:start w:val="1"/>
      <w:numFmt w:val="decimal"/>
      <w:pStyle w:val="Numeroelenco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7A1D7248"/>
    <w:multiLevelType w:val="hybridMultilevel"/>
    <w:tmpl w:val="4CC0E22C"/>
    <w:lvl w:ilvl="0" w:tplc="304A1100">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07079307">
    <w:abstractNumId w:val="17"/>
  </w:num>
  <w:num w:numId="2" w16cid:durableId="746851117">
    <w:abstractNumId w:val="1"/>
  </w:num>
  <w:num w:numId="3" w16cid:durableId="1865827009">
    <w:abstractNumId w:val="0"/>
  </w:num>
  <w:num w:numId="4" w16cid:durableId="811210803">
    <w:abstractNumId w:val="13"/>
  </w:num>
  <w:num w:numId="5" w16cid:durableId="1534420926">
    <w:abstractNumId w:val="2"/>
  </w:num>
  <w:num w:numId="6" w16cid:durableId="18816780">
    <w:abstractNumId w:val="10"/>
  </w:num>
  <w:num w:numId="7" w16cid:durableId="1915314208">
    <w:abstractNumId w:val="5"/>
  </w:num>
  <w:num w:numId="8" w16cid:durableId="738096808">
    <w:abstractNumId w:val="9"/>
  </w:num>
  <w:num w:numId="9" w16cid:durableId="1112479090">
    <w:abstractNumId w:val="16"/>
  </w:num>
  <w:num w:numId="10" w16cid:durableId="222641270">
    <w:abstractNumId w:val="19"/>
  </w:num>
  <w:num w:numId="11" w16cid:durableId="480855742">
    <w:abstractNumId w:val="7"/>
  </w:num>
  <w:num w:numId="12" w16cid:durableId="302002499">
    <w:abstractNumId w:val="15"/>
  </w:num>
  <w:num w:numId="13" w16cid:durableId="1569075690">
    <w:abstractNumId w:val="14"/>
  </w:num>
  <w:num w:numId="14" w16cid:durableId="1221289967">
    <w:abstractNumId w:val="11"/>
  </w:num>
  <w:num w:numId="15" w16cid:durableId="1346402715">
    <w:abstractNumId w:val="12"/>
  </w:num>
  <w:num w:numId="16" w16cid:durableId="879126434">
    <w:abstractNumId w:val="4"/>
  </w:num>
  <w:num w:numId="17" w16cid:durableId="1563448325">
    <w:abstractNumId w:val="8"/>
  </w:num>
  <w:num w:numId="18" w16cid:durableId="712271666">
    <w:abstractNumId w:val="3"/>
  </w:num>
  <w:num w:numId="19" w16cid:durableId="1624773807">
    <w:abstractNumId w:val="6"/>
  </w:num>
  <w:num w:numId="20" w16cid:durableId="617637292">
    <w:abstractNumId w:val="20"/>
  </w:num>
  <w:num w:numId="21" w16cid:durableId="259723880">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894E32"/>
    <w:rsid w:val="00004E82"/>
    <w:rsid w:val="00005AE9"/>
    <w:rsid w:val="00006C61"/>
    <w:rsid w:val="000107AD"/>
    <w:rsid w:val="00011271"/>
    <w:rsid w:val="00023094"/>
    <w:rsid w:val="000260F9"/>
    <w:rsid w:val="0003408E"/>
    <w:rsid w:val="00040832"/>
    <w:rsid w:val="00044E0D"/>
    <w:rsid w:val="00051D85"/>
    <w:rsid w:val="000530F1"/>
    <w:rsid w:val="00053401"/>
    <w:rsid w:val="00057077"/>
    <w:rsid w:val="00061E96"/>
    <w:rsid w:val="00062765"/>
    <w:rsid w:val="00070187"/>
    <w:rsid w:val="00071FDC"/>
    <w:rsid w:val="000730E0"/>
    <w:rsid w:val="0008054B"/>
    <w:rsid w:val="000824EE"/>
    <w:rsid w:val="0008449C"/>
    <w:rsid w:val="000847C6"/>
    <w:rsid w:val="00086958"/>
    <w:rsid w:val="00092488"/>
    <w:rsid w:val="000934C6"/>
    <w:rsid w:val="00095BFE"/>
    <w:rsid w:val="000A20B7"/>
    <w:rsid w:val="000B121C"/>
    <w:rsid w:val="000B3134"/>
    <w:rsid w:val="000C1FE9"/>
    <w:rsid w:val="000C2FFF"/>
    <w:rsid w:val="000C55F2"/>
    <w:rsid w:val="000C56F1"/>
    <w:rsid w:val="000C6122"/>
    <w:rsid w:val="000D3BFD"/>
    <w:rsid w:val="000D531F"/>
    <w:rsid w:val="000F206E"/>
    <w:rsid w:val="000F5076"/>
    <w:rsid w:val="00101CF7"/>
    <w:rsid w:val="00104095"/>
    <w:rsid w:val="001074CE"/>
    <w:rsid w:val="00111F83"/>
    <w:rsid w:val="0011405C"/>
    <w:rsid w:val="001167D2"/>
    <w:rsid w:val="00124678"/>
    <w:rsid w:val="00124BB1"/>
    <w:rsid w:val="001265F2"/>
    <w:rsid w:val="00126AF2"/>
    <w:rsid w:val="00132B25"/>
    <w:rsid w:val="00142843"/>
    <w:rsid w:val="00144426"/>
    <w:rsid w:val="00146A95"/>
    <w:rsid w:val="00151BA0"/>
    <w:rsid w:val="00156E94"/>
    <w:rsid w:val="00160680"/>
    <w:rsid w:val="00173A14"/>
    <w:rsid w:val="00177D65"/>
    <w:rsid w:val="00181DF9"/>
    <w:rsid w:val="0018297E"/>
    <w:rsid w:val="001874DD"/>
    <w:rsid w:val="00191A82"/>
    <w:rsid w:val="001A5556"/>
    <w:rsid w:val="001C336C"/>
    <w:rsid w:val="001C7238"/>
    <w:rsid w:val="001C7D7B"/>
    <w:rsid w:val="001D1474"/>
    <w:rsid w:val="001D1A9D"/>
    <w:rsid w:val="001D65C2"/>
    <w:rsid w:val="001E254A"/>
    <w:rsid w:val="001E26E5"/>
    <w:rsid w:val="001F0D5E"/>
    <w:rsid w:val="001F2638"/>
    <w:rsid w:val="0020418E"/>
    <w:rsid w:val="00205E35"/>
    <w:rsid w:val="00212B1D"/>
    <w:rsid w:val="00213A97"/>
    <w:rsid w:val="00221C38"/>
    <w:rsid w:val="002250E9"/>
    <w:rsid w:val="00232A40"/>
    <w:rsid w:val="00234418"/>
    <w:rsid w:val="00240501"/>
    <w:rsid w:val="0024276B"/>
    <w:rsid w:val="00243E49"/>
    <w:rsid w:val="00245B15"/>
    <w:rsid w:val="00247C14"/>
    <w:rsid w:val="002506DE"/>
    <w:rsid w:val="00256345"/>
    <w:rsid w:val="0025728B"/>
    <w:rsid w:val="00266806"/>
    <w:rsid w:val="002747C3"/>
    <w:rsid w:val="002813D2"/>
    <w:rsid w:val="00281CD2"/>
    <w:rsid w:val="00282DFD"/>
    <w:rsid w:val="00290640"/>
    <w:rsid w:val="00290792"/>
    <w:rsid w:val="002913CC"/>
    <w:rsid w:val="00295E15"/>
    <w:rsid w:val="002972D0"/>
    <w:rsid w:val="002A34D3"/>
    <w:rsid w:val="002A496E"/>
    <w:rsid w:val="002A62E0"/>
    <w:rsid w:val="002A7372"/>
    <w:rsid w:val="002A7DFD"/>
    <w:rsid w:val="002B0683"/>
    <w:rsid w:val="002B3407"/>
    <w:rsid w:val="002B5865"/>
    <w:rsid w:val="002B7195"/>
    <w:rsid w:val="002C37E4"/>
    <w:rsid w:val="002C5672"/>
    <w:rsid w:val="002C5DC4"/>
    <w:rsid w:val="002D2630"/>
    <w:rsid w:val="002D42AA"/>
    <w:rsid w:val="002D5121"/>
    <w:rsid w:val="002E4657"/>
    <w:rsid w:val="002E755C"/>
    <w:rsid w:val="002F1723"/>
    <w:rsid w:val="002F498B"/>
    <w:rsid w:val="002F56E6"/>
    <w:rsid w:val="00302E94"/>
    <w:rsid w:val="003110FE"/>
    <w:rsid w:val="00315FD3"/>
    <w:rsid w:val="003246DC"/>
    <w:rsid w:val="003339F2"/>
    <w:rsid w:val="00336848"/>
    <w:rsid w:val="003402D3"/>
    <w:rsid w:val="003460BB"/>
    <w:rsid w:val="00351E8C"/>
    <w:rsid w:val="00352533"/>
    <w:rsid w:val="0036122D"/>
    <w:rsid w:val="0036136C"/>
    <w:rsid w:val="00361ED1"/>
    <w:rsid w:val="00362592"/>
    <w:rsid w:val="003701BC"/>
    <w:rsid w:val="003709C5"/>
    <w:rsid w:val="0037119C"/>
    <w:rsid w:val="00373CEE"/>
    <w:rsid w:val="00374292"/>
    <w:rsid w:val="00376F8B"/>
    <w:rsid w:val="00392DCF"/>
    <w:rsid w:val="00394C7E"/>
    <w:rsid w:val="003A343A"/>
    <w:rsid w:val="003C141F"/>
    <w:rsid w:val="003C220B"/>
    <w:rsid w:val="003D10F1"/>
    <w:rsid w:val="003D1120"/>
    <w:rsid w:val="003D6395"/>
    <w:rsid w:val="003E1A9F"/>
    <w:rsid w:val="003E60FF"/>
    <w:rsid w:val="003F4EF2"/>
    <w:rsid w:val="003F517E"/>
    <w:rsid w:val="0041297A"/>
    <w:rsid w:val="004212EA"/>
    <w:rsid w:val="004302AD"/>
    <w:rsid w:val="0043610E"/>
    <w:rsid w:val="004443F8"/>
    <w:rsid w:val="00451C15"/>
    <w:rsid w:val="0045347B"/>
    <w:rsid w:val="004540D9"/>
    <w:rsid w:val="004701B3"/>
    <w:rsid w:val="00485444"/>
    <w:rsid w:val="00487C28"/>
    <w:rsid w:val="004953D9"/>
    <w:rsid w:val="004A4E5A"/>
    <w:rsid w:val="004A4E88"/>
    <w:rsid w:val="004A5329"/>
    <w:rsid w:val="004B0905"/>
    <w:rsid w:val="004C6B71"/>
    <w:rsid w:val="004E4458"/>
    <w:rsid w:val="004E4DEC"/>
    <w:rsid w:val="004E7248"/>
    <w:rsid w:val="004F1B12"/>
    <w:rsid w:val="004F1B97"/>
    <w:rsid w:val="004F428F"/>
    <w:rsid w:val="005076ED"/>
    <w:rsid w:val="00514142"/>
    <w:rsid w:val="00515F51"/>
    <w:rsid w:val="00516E46"/>
    <w:rsid w:val="005178A5"/>
    <w:rsid w:val="005219CA"/>
    <w:rsid w:val="00533BD1"/>
    <w:rsid w:val="0053526F"/>
    <w:rsid w:val="00542C5C"/>
    <w:rsid w:val="00546456"/>
    <w:rsid w:val="00547AF0"/>
    <w:rsid w:val="005503D3"/>
    <w:rsid w:val="00556095"/>
    <w:rsid w:val="005605EB"/>
    <w:rsid w:val="00560679"/>
    <w:rsid w:val="005634E2"/>
    <w:rsid w:val="00563D8D"/>
    <w:rsid w:val="005729F2"/>
    <w:rsid w:val="00573139"/>
    <w:rsid w:val="0058059B"/>
    <w:rsid w:val="005832D0"/>
    <w:rsid w:val="00584668"/>
    <w:rsid w:val="00593F85"/>
    <w:rsid w:val="00597743"/>
    <w:rsid w:val="005B17CD"/>
    <w:rsid w:val="005B5044"/>
    <w:rsid w:val="005D4A77"/>
    <w:rsid w:val="005D724D"/>
    <w:rsid w:val="005D7F08"/>
    <w:rsid w:val="005E1D91"/>
    <w:rsid w:val="00606BF3"/>
    <w:rsid w:val="00607027"/>
    <w:rsid w:val="006113A8"/>
    <w:rsid w:val="00614005"/>
    <w:rsid w:val="00616791"/>
    <w:rsid w:val="00623D55"/>
    <w:rsid w:val="00624C89"/>
    <w:rsid w:val="0062745F"/>
    <w:rsid w:val="00640C03"/>
    <w:rsid w:val="00641E20"/>
    <w:rsid w:val="00643046"/>
    <w:rsid w:val="006457F0"/>
    <w:rsid w:val="00650EA1"/>
    <w:rsid w:val="00661D04"/>
    <w:rsid w:val="00664E6D"/>
    <w:rsid w:val="0066526D"/>
    <w:rsid w:val="00667EB7"/>
    <w:rsid w:val="00671478"/>
    <w:rsid w:val="0068231A"/>
    <w:rsid w:val="00690954"/>
    <w:rsid w:val="00694695"/>
    <w:rsid w:val="0069567A"/>
    <w:rsid w:val="006A3247"/>
    <w:rsid w:val="006A55E9"/>
    <w:rsid w:val="006B0175"/>
    <w:rsid w:val="006B4D7E"/>
    <w:rsid w:val="006B7FF1"/>
    <w:rsid w:val="006C118B"/>
    <w:rsid w:val="006C121B"/>
    <w:rsid w:val="006C3EA2"/>
    <w:rsid w:val="006C7534"/>
    <w:rsid w:val="006E75A7"/>
    <w:rsid w:val="006F4931"/>
    <w:rsid w:val="006F51E5"/>
    <w:rsid w:val="007003B2"/>
    <w:rsid w:val="00700A01"/>
    <w:rsid w:val="007010AA"/>
    <w:rsid w:val="00701103"/>
    <w:rsid w:val="007025AD"/>
    <w:rsid w:val="00711D5A"/>
    <w:rsid w:val="00715864"/>
    <w:rsid w:val="00723D0E"/>
    <w:rsid w:val="00725281"/>
    <w:rsid w:val="007259AD"/>
    <w:rsid w:val="00730A8A"/>
    <w:rsid w:val="00730FB1"/>
    <w:rsid w:val="00733D06"/>
    <w:rsid w:val="007375EA"/>
    <w:rsid w:val="00745D2F"/>
    <w:rsid w:val="00746366"/>
    <w:rsid w:val="007563C0"/>
    <w:rsid w:val="00761F49"/>
    <w:rsid w:val="00771843"/>
    <w:rsid w:val="00773AC9"/>
    <w:rsid w:val="0077786E"/>
    <w:rsid w:val="007906CE"/>
    <w:rsid w:val="0079602B"/>
    <w:rsid w:val="007B1229"/>
    <w:rsid w:val="007B65F1"/>
    <w:rsid w:val="007C12B8"/>
    <w:rsid w:val="007C46F7"/>
    <w:rsid w:val="007D14B2"/>
    <w:rsid w:val="007D6530"/>
    <w:rsid w:val="007F1A4B"/>
    <w:rsid w:val="00800A10"/>
    <w:rsid w:val="008041B6"/>
    <w:rsid w:val="00805B43"/>
    <w:rsid w:val="008061CE"/>
    <w:rsid w:val="00810A62"/>
    <w:rsid w:val="00815A56"/>
    <w:rsid w:val="00826611"/>
    <w:rsid w:val="008307D8"/>
    <w:rsid w:val="00834435"/>
    <w:rsid w:val="008452E6"/>
    <w:rsid w:val="00845C6F"/>
    <w:rsid w:val="008467F0"/>
    <w:rsid w:val="00850711"/>
    <w:rsid w:val="008570F7"/>
    <w:rsid w:val="00860FB7"/>
    <w:rsid w:val="00864FE8"/>
    <w:rsid w:val="00865DAF"/>
    <w:rsid w:val="00874117"/>
    <w:rsid w:val="00876401"/>
    <w:rsid w:val="00886CCE"/>
    <w:rsid w:val="00894510"/>
    <w:rsid w:val="00894E32"/>
    <w:rsid w:val="008A0512"/>
    <w:rsid w:val="008A0997"/>
    <w:rsid w:val="008A2BFF"/>
    <w:rsid w:val="008A32B8"/>
    <w:rsid w:val="008A4A29"/>
    <w:rsid w:val="008A5656"/>
    <w:rsid w:val="008A70E6"/>
    <w:rsid w:val="008B2990"/>
    <w:rsid w:val="008B5601"/>
    <w:rsid w:val="008B57E9"/>
    <w:rsid w:val="008B7C5E"/>
    <w:rsid w:val="008C057B"/>
    <w:rsid w:val="008C0E91"/>
    <w:rsid w:val="008D2DB2"/>
    <w:rsid w:val="008D3ED6"/>
    <w:rsid w:val="008D6915"/>
    <w:rsid w:val="008E08FB"/>
    <w:rsid w:val="008E75E4"/>
    <w:rsid w:val="008F222F"/>
    <w:rsid w:val="008F23D5"/>
    <w:rsid w:val="008F2749"/>
    <w:rsid w:val="008F72C6"/>
    <w:rsid w:val="00900932"/>
    <w:rsid w:val="00902E5B"/>
    <w:rsid w:val="009076FD"/>
    <w:rsid w:val="00912B9B"/>
    <w:rsid w:val="00913350"/>
    <w:rsid w:val="009134C2"/>
    <w:rsid w:val="00915ACF"/>
    <w:rsid w:val="00921CFD"/>
    <w:rsid w:val="009236F6"/>
    <w:rsid w:val="00930CB7"/>
    <w:rsid w:val="00933E5F"/>
    <w:rsid w:val="0093676C"/>
    <w:rsid w:val="00937BFD"/>
    <w:rsid w:val="009416B7"/>
    <w:rsid w:val="00951E44"/>
    <w:rsid w:val="00953EE9"/>
    <w:rsid w:val="00963F32"/>
    <w:rsid w:val="009642E7"/>
    <w:rsid w:val="009740B0"/>
    <w:rsid w:val="00976498"/>
    <w:rsid w:val="00980511"/>
    <w:rsid w:val="00981A5B"/>
    <w:rsid w:val="00990C4F"/>
    <w:rsid w:val="00993B69"/>
    <w:rsid w:val="009A1B63"/>
    <w:rsid w:val="009A3CD3"/>
    <w:rsid w:val="009A523C"/>
    <w:rsid w:val="009A69A8"/>
    <w:rsid w:val="009A7423"/>
    <w:rsid w:val="009C3C26"/>
    <w:rsid w:val="009C42EE"/>
    <w:rsid w:val="009C55DD"/>
    <w:rsid w:val="009C7B81"/>
    <w:rsid w:val="009D0864"/>
    <w:rsid w:val="009D300F"/>
    <w:rsid w:val="009D3939"/>
    <w:rsid w:val="009D3E64"/>
    <w:rsid w:val="009E0D33"/>
    <w:rsid w:val="009E3B15"/>
    <w:rsid w:val="009E6C3E"/>
    <w:rsid w:val="009F016E"/>
    <w:rsid w:val="00A01755"/>
    <w:rsid w:val="00A02D95"/>
    <w:rsid w:val="00A0418C"/>
    <w:rsid w:val="00A07ED5"/>
    <w:rsid w:val="00A1628E"/>
    <w:rsid w:val="00A16DA4"/>
    <w:rsid w:val="00A176C8"/>
    <w:rsid w:val="00A269E4"/>
    <w:rsid w:val="00A34057"/>
    <w:rsid w:val="00A4059B"/>
    <w:rsid w:val="00A44DBA"/>
    <w:rsid w:val="00A51690"/>
    <w:rsid w:val="00A55104"/>
    <w:rsid w:val="00A620A0"/>
    <w:rsid w:val="00A70114"/>
    <w:rsid w:val="00A72F21"/>
    <w:rsid w:val="00A73B34"/>
    <w:rsid w:val="00A76782"/>
    <w:rsid w:val="00A770BA"/>
    <w:rsid w:val="00A91FA0"/>
    <w:rsid w:val="00A9311C"/>
    <w:rsid w:val="00A960A2"/>
    <w:rsid w:val="00AA1C67"/>
    <w:rsid w:val="00AA56AE"/>
    <w:rsid w:val="00AA6916"/>
    <w:rsid w:val="00AA78BD"/>
    <w:rsid w:val="00AB0016"/>
    <w:rsid w:val="00AB1331"/>
    <w:rsid w:val="00AB3480"/>
    <w:rsid w:val="00AC0F9E"/>
    <w:rsid w:val="00AC36DB"/>
    <w:rsid w:val="00AC6B40"/>
    <w:rsid w:val="00AD0545"/>
    <w:rsid w:val="00AD18C8"/>
    <w:rsid w:val="00AD57D1"/>
    <w:rsid w:val="00AD5AAD"/>
    <w:rsid w:val="00AD5D77"/>
    <w:rsid w:val="00AD5E8B"/>
    <w:rsid w:val="00AD602B"/>
    <w:rsid w:val="00AF2752"/>
    <w:rsid w:val="00AF5B3E"/>
    <w:rsid w:val="00B055EB"/>
    <w:rsid w:val="00B059D4"/>
    <w:rsid w:val="00B14DFC"/>
    <w:rsid w:val="00B1722B"/>
    <w:rsid w:val="00B205DD"/>
    <w:rsid w:val="00B252A4"/>
    <w:rsid w:val="00B300BE"/>
    <w:rsid w:val="00B41F1A"/>
    <w:rsid w:val="00B43557"/>
    <w:rsid w:val="00B51AFB"/>
    <w:rsid w:val="00B53842"/>
    <w:rsid w:val="00B54D21"/>
    <w:rsid w:val="00B57B8E"/>
    <w:rsid w:val="00B62AF4"/>
    <w:rsid w:val="00B638D8"/>
    <w:rsid w:val="00B7041A"/>
    <w:rsid w:val="00B77094"/>
    <w:rsid w:val="00B8227D"/>
    <w:rsid w:val="00B8276A"/>
    <w:rsid w:val="00B858B3"/>
    <w:rsid w:val="00B9170F"/>
    <w:rsid w:val="00B934D6"/>
    <w:rsid w:val="00B93DE2"/>
    <w:rsid w:val="00BA56FF"/>
    <w:rsid w:val="00BA6A10"/>
    <w:rsid w:val="00BD3124"/>
    <w:rsid w:val="00BD49B1"/>
    <w:rsid w:val="00BE49C2"/>
    <w:rsid w:val="00BE5213"/>
    <w:rsid w:val="00BF0B6E"/>
    <w:rsid w:val="00BF0CBF"/>
    <w:rsid w:val="00BF3B0E"/>
    <w:rsid w:val="00BF7B44"/>
    <w:rsid w:val="00C0316C"/>
    <w:rsid w:val="00C1075A"/>
    <w:rsid w:val="00C10CA2"/>
    <w:rsid w:val="00C2247A"/>
    <w:rsid w:val="00C233EC"/>
    <w:rsid w:val="00C238A2"/>
    <w:rsid w:val="00C23B3C"/>
    <w:rsid w:val="00C43DB0"/>
    <w:rsid w:val="00C45887"/>
    <w:rsid w:val="00C46D21"/>
    <w:rsid w:val="00C521B2"/>
    <w:rsid w:val="00C52F0B"/>
    <w:rsid w:val="00C66262"/>
    <w:rsid w:val="00C71B92"/>
    <w:rsid w:val="00C85171"/>
    <w:rsid w:val="00C908C5"/>
    <w:rsid w:val="00C9543A"/>
    <w:rsid w:val="00CA7A74"/>
    <w:rsid w:val="00CB06F5"/>
    <w:rsid w:val="00CB10B5"/>
    <w:rsid w:val="00CB171A"/>
    <w:rsid w:val="00CB1A8F"/>
    <w:rsid w:val="00CB68CD"/>
    <w:rsid w:val="00CC0EFD"/>
    <w:rsid w:val="00CC4343"/>
    <w:rsid w:val="00CD03CC"/>
    <w:rsid w:val="00CD0528"/>
    <w:rsid w:val="00CD3617"/>
    <w:rsid w:val="00CD6335"/>
    <w:rsid w:val="00CE32C4"/>
    <w:rsid w:val="00CF0319"/>
    <w:rsid w:val="00CF41D3"/>
    <w:rsid w:val="00CF45E8"/>
    <w:rsid w:val="00CF7A74"/>
    <w:rsid w:val="00D0207A"/>
    <w:rsid w:val="00D02B78"/>
    <w:rsid w:val="00D119D8"/>
    <w:rsid w:val="00D15CFD"/>
    <w:rsid w:val="00D16C87"/>
    <w:rsid w:val="00D249D3"/>
    <w:rsid w:val="00D24F59"/>
    <w:rsid w:val="00D27496"/>
    <w:rsid w:val="00D3120D"/>
    <w:rsid w:val="00D32B0A"/>
    <w:rsid w:val="00D37A43"/>
    <w:rsid w:val="00D407EA"/>
    <w:rsid w:val="00D47B33"/>
    <w:rsid w:val="00D50C2E"/>
    <w:rsid w:val="00D53A57"/>
    <w:rsid w:val="00D54561"/>
    <w:rsid w:val="00D66D60"/>
    <w:rsid w:val="00D70A35"/>
    <w:rsid w:val="00D7349B"/>
    <w:rsid w:val="00D75FF0"/>
    <w:rsid w:val="00D852A2"/>
    <w:rsid w:val="00D93F55"/>
    <w:rsid w:val="00DA1D4F"/>
    <w:rsid w:val="00DA4610"/>
    <w:rsid w:val="00DB1ED8"/>
    <w:rsid w:val="00DB2B3B"/>
    <w:rsid w:val="00DB3187"/>
    <w:rsid w:val="00DB58F8"/>
    <w:rsid w:val="00DB5EA7"/>
    <w:rsid w:val="00DD6909"/>
    <w:rsid w:val="00DD6C92"/>
    <w:rsid w:val="00DD7C1C"/>
    <w:rsid w:val="00DF3DB7"/>
    <w:rsid w:val="00DF548E"/>
    <w:rsid w:val="00E04933"/>
    <w:rsid w:val="00E11F30"/>
    <w:rsid w:val="00E14A81"/>
    <w:rsid w:val="00E14AE4"/>
    <w:rsid w:val="00E16271"/>
    <w:rsid w:val="00E17A8F"/>
    <w:rsid w:val="00E211BE"/>
    <w:rsid w:val="00E21237"/>
    <w:rsid w:val="00E21725"/>
    <w:rsid w:val="00E31425"/>
    <w:rsid w:val="00E341BA"/>
    <w:rsid w:val="00E41ECD"/>
    <w:rsid w:val="00E44137"/>
    <w:rsid w:val="00E44E44"/>
    <w:rsid w:val="00E4558E"/>
    <w:rsid w:val="00E50311"/>
    <w:rsid w:val="00E51347"/>
    <w:rsid w:val="00E5655A"/>
    <w:rsid w:val="00E57490"/>
    <w:rsid w:val="00E75AAC"/>
    <w:rsid w:val="00E76C3C"/>
    <w:rsid w:val="00E94DB2"/>
    <w:rsid w:val="00EA1229"/>
    <w:rsid w:val="00EA17DF"/>
    <w:rsid w:val="00EA2398"/>
    <w:rsid w:val="00EA24C0"/>
    <w:rsid w:val="00EA6062"/>
    <w:rsid w:val="00EB0F4F"/>
    <w:rsid w:val="00EB11FB"/>
    <w:rsid w:val="00EB1C81"/>
    <w:rsid w:val="00EB6A4A"/>
    <w:rsid w:val="00EC44AB"/>
    <w:rsid w:val="00ED20D6"/>
    <w:rsid w:val="00ED2F06"/>
    <w:rsid w:val="00ED33E2"/>
    <w:rsid w:val="00ED3BE3"/>
    <w:rsid w:val="00EE2D30"/>
    <w:rsid w:val="00EE398A"/>
    <w:rsid w:val="00EF2238"/>
    <w:rsid w:val="00EF268B"/>
    <w:rsid w:val="00EF3B57"/>
    <w:rsid w:val="00F00D52"/>
    <w:rsid w:val="00F00FBE"/>
    <w:rsid w:val="00F0430A"/>
    <w:rsid w:val="00F109A6"/>
    <w:rsid w:val="00F124E9"/>
    <w:rsid w:val="00F2372F"/>
    <w:rsid w:val="00F23CF9"/>
    <w:rsid w:val="00F24B3C"/>
    <w:rsid w:val="00F2778F"/>
    <w:rsid w:val="00F36D6F"/>
    <w:rsid w:val="00F36DB6"/>
    <w:rsid w:val="00F37A08"/>
    <w:rsid w:val="00F40967"/>
    <w:rsid w:val="00F413A3"/>
    <w:rsid w:val="00F4720D"/>
    <w:rsid w:val="00F521BE"/>
    <w:rsid w:val="00F6376F"/>
    <w:rsid w:val="00F65C56"/>
    <w:rsid w:val="00F66030"/>
    <w:rsid w:val="00F7477B"/>
    <w:rsid w:val="00F8178E"/>
    <w:rsid w:val="00F829D9"/>
    <w:rsid w:val="00F8306E"/>
    <w:rsid w:val="00F85EAD"/>
    <w:rsid w:val="00F86FA5"/>
    <w:rsid w:val="00F976D7"/>
    <w:rsid w:val="00F97BDF"/>
    <w:rsid w:val="00FA0F5F"/>
    <w:rsid w:val="00FA1B9F"/>
    <w:rsid w:val="00FA1FF7"/>
    <w:rsid w:val="00FA3936"/>
    <w:rsid w:val="00FA48C9"/>
    <w:rsid w:val="00FA5B5F"/>
    <w:rsid w:val="00FA6923"/>
    <w:rsid w:val="00FB073D"/>
    <w:rsid w:val="00FB3CD6"/>
    <w:rsid w:val="00FB6E53"/>
    <w:rsid w:val="00FC06C6"/>
    <w:rsid w:val="00FC1331"/>
    <w:rsid w:val="00FD18A9"/>
    <w:rsid w:val="00FD2CB7"/>
    <w:rsid w:val="00FD2EAF"/>
    <w:rsid w:val="00FD3BE1"/>
    <w:rsid w:val="00FD75C5"/>
    <w:rsid w:val="00FE40FD"/>
    <w:rsid w:val="00FE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C09BCE"/>
  <w15:chartTrackingRefBased/>
  <w15:docId w15:val="{77C3E101-223C-40A6-B9A1-6F3093207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footer" w:uiPriority="99"/>
    <w:lsdException w:name="caption" w:qFormat="1"/>
    <w:lsdException w:name="footnote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77786E"/>
    <w:pPr>
      <w:spacing w:after="240"/>
      <w:jc w:val="both"/>
    </w:pPr>
    <w:rPr>
      <w:sz w:val="24"/>
      <w:lang w:val="en-GB" w:eastAsia="en-GB"/>
    </w:rPr>
  </w:style>
  <w:style w:type="paragraph" w:styleId="Titolo1">
    <w:name w:val="heading 1"/>
    <w:basedOn w:val="Normale"/>
    <w:next w:val="Text1"/>
    <w:link w:val="Titolo1Carattere"/>
    <w:qFormat/>
    <w:pPr>
      <w:keepNext/>
      <w:numPr>
        <w:numId w:val="1"/>
      </w:numPr>
      <w:tabs>
        <w:tab w:val="clear" w:pos="480"/>
      </w:tabs>
      <w:spacing w:before="240"/>
      <w:ind w:left="482" w:hanging="482"/>
      <w:outlineLvl w:val="0"/>
    </w:pPr>
    <w:rPr>
      <w:b/>
      <w:smallCaps/>
      <w:kern w:val="28"/>
    </w:rPr>
  </w:style>
  <w:style w:type="paragraph" w:styleId="Titolo2">
    <w:name w:val="heading 2"/>
    <w:basedOn w:val="Normale"/>
    <w:next w:val="Text2"/>
    <w:qFormat/>
    <w:pPr>
      <w:keepNext/>
      <w:numPr>
        <w:ilvl w:val="1"/>
        <w:numId w:val="1"/>
      </w:numPr>
      <w:tabs>
        <w:tab w:val="clear" w:pos="1200"/>
      </w:tabs>
      <w:ind w:left="1202"/>
      <w:outlineLvl w:val="1"/>
    </w:pPr>
    <w:rPr>
      <w:b/>
    </w:rPr>
  </w:style>
  <w:style w:type="paragraph" w:styleId="Titolo3">
    <w:name w:val="heading 3"/>
    <w:basedOn w:val="Normale"/>
    <w:next w:val="Text3"/>
    <w:qFormat/>
    <w:pPr>
      <w:keepNext/>
      <w:numPr>
        <w:ilvl w:val="2"/>
        <w:numId w:val="1"/>
      </w:numPr>
      <w:tabs>
        <w:tab w:val="clear" w:pos="1920"/>
      </w:tabs>
      <w:ind w:left="1984" w:hanging="782"/>
      <w:outlineLvl w:val="2"/>
    </w:pPr>
    <w:rPr>
      <w:i/>
    </w:rPr>
  </w:style>
  <w:style w:type="paragraph" w:styleId="Titolo4">
    <w:name w:val="heading 4"/>
    <w:basedOn w:val="Normale"/>
    <w:next w:val="Text4"/>
    <w:qFormat/>
    <w:pPr>
      <w:keepNext/>
      <w:numPr>
        <w:ilvl w:val="3"/>
        <w:numId w:val="1"/>
      </w:numPr>
      <w:tabs>
        <w:tab w:val="clear" w:pos="1920"/>
      </w:tabs>
      <w:ind w:left="1984" w:hanging="782"/>
      <w:outlineLvl w:val="3"/>
    </w:pPr>
  </w:style>
  <w:style w:type="paragraph" w:styleId="Titolo5">
    <w:name w:val="heading 5"/>
    <w:basedOn w:val="Normale"/>
    <w:next w:val="Normale"/>
    <w:qFormat/>
    <w:pPr>
      <w:tabs>
        <w:tab w:val="num" w:pos="0"/>
      </w:tabs>
      <w:spacing w:before="240" w:after="60"/>
      <w:outlineLvl w:val="4"/>
    </w:pPr>
    <w:rPr>
      <w:rFonts w:ascii="Arial" w:hAnsi="Arial"/>
      <w:sz w:val="22"/>
    </w:rPr>
  </w:style>
  <w:style w:type="paragraph" w:styleId="Titolo6">
    <w:name w:val="heading 6"/>
    <w:basedOn w:val="Normale"/>
    <w:next w:val="Normale"/>
    <w:qFormat/>
    <w:pPr>
      <w:tabs>
        <w:tab w:val="num" w:pos="0"/>
      </w:tabs>
      <w:spacing w:before="240" w:after="60"/>
      <w:outlineLvl w:val="5"/>
    </w:pPr>
    <w:rPr>
      <w:rFonts w:ascii="Arial" w:hAnsi="Arial"/>
      <w:i/>
      <w:sz w:val="22"/>
    </w:rPr>
  </w:style>
  <w:style w:type="paragraph" w:styleId="Titolo7">
    <w:name w:val="heading 7"/>
    <w:basedOn w:val="Normale"/>
    <w:next w:val="Normale"/>
    <w:qFormat/>
    <w:pPr>
      <w:tabs>
        <w:tab w:val="num" w:pos="0"/>
      </w:tabs>
      <w:spacing w:before="240" w:after="60"/>
      <w:outlineLvl w:val="6"/>
    </w:pPr>
    <w:rPr>
      <w:rFonts w:ascii="Arial" w:hAnsi="Arial"/>
      <w:sz w:val="20"/>
    </w:rPr>
  </w:style>
  <w:style w:type="paragraph" w:styleId="Titolo8">
    <w:name w:val="heading 8"/>
    <w:basedOn w:val="Normale"/>
    <w:next w:val="Normale"/>
    <w:qFormat/>
    <w:pPr>
      <w:tabs>
        <w:tab w:val="num" w:pos="0"/>
      </w:tabs>
      <w:spacing w:before="240" w:after="60"/>
      <w:outlineLvl w:val="7"/>
    </w:pPr>
    <w:rPr>
      <w:rFonts w:ascii="Arial" w:hAnsi="Arial"/>
      <w:i/>
      <w:sz w:val="20"/>
    </w:rPr>
  </w:style>
  <w:style w:type="paragraph" w:styleId="Titolo9">
    <w:name w:val="heading 9"/>
    <w:basedOn w:val="Normale"/>
    <w:next w:val="Normale"/>
    <w:qFormat/>
    <w:pPr>
      <w:tabs>
        <w:tab w:val="num" w:pos="0"/>
      </w:tabs>
      <w:spacing w:before="240" w:after="60"/>
      <w:outlineLvl w:val="8"/>
    </w:pPr>
    <w:rPr>
      <w:rFonts w:ascii="Arial" w:hAnsi="Arial"/>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ext1">
    <w:name w:val="Text 1"/>
    <w:basedOn w:val="Normale"/>
    <w:pPr>
      <w:ind w:left="482"/>
    </w:pPr>
  </w:style>
  <w:style w:type="paragraph" w:customStyle="1" w:styleId="Text2">
    <w:name w:val="Text 2"/>
    <w:basedOn w:val="Normale"/>
    <w:pPr>
      <w:tabs>
        <w:tab w:val="left" w:pos="2161"/>
      </w:tabs>
      <w:ind w:left="1202"/>
    </w:pPr>
  </w:style>
  <w:style w:type="paragraph" w:customStyle="1" w:styleId="Text3">
    <w:name w:val="Text 3"/>
    <w:basedOn w:val="Normale"/>
    <w:pPr>
      <w:tabs>
        <w:tab w:val="left" w:pos="2302"/>
      </w:tabs>
      <w:ind w:left="1202"/>
    </w:pPr>
  </w:style>
  <w:style w:type="paragraph" w:customStyle="1" w:styleId="Text4">
    <w:name w:val="Text 4"/>
    <w:basedOn w:val="Normale"/>
    <w:pPr>
      <w:tabs>
        <w:tab w:val="left" w:pos="2302"/>
      </w:tabs>
      <w:ind w:left="1202"/>
    </w:pPr>
  </w:style>
  <w:style w:type="paragraph" w:customStyle="1" w:styleId="Address">
    <w:name w:val="Address"/>
    <w:basedOn w:val="Normale"/>
    <w:pPr>
      <w:spacing w:after="0"/>
      <w:jc w:val="left"/>
    </w:pPr>
  </w:style>
  <w:style w:type="paragraph" w:customStyle="1" w:styleId="AddressTL">
    <w:name w:val="AddressTL"/>
    <w:basedOn w:val="Normale"/>
    <w:next w:val="Normale"/>
    <w:pPr>
      <w:spacing w:after="720"/>
      <w:jc w:val="left"/>
    </w:pPr>
  </w:style>
  <w:style w:type="paragraph" w:customStyle="1" w:styleId="AddressTR">
    <w:name w:val="AddressTR"/>
    <w:basedOn w:val="Normale"/>
    <w:next w:val="Normale"/>
    <w:pPr>
      <w:spacing w:after="720"/>
      <w:ind w:left="5103"/>
      <w:jc w:val="left"/>
    </w:pPr>
  </w:style>
  <w:style w:type="paragraph" w:styleId="Testodelblocco">
    <w:name w:val="Block Text"/>
    <w:basedOn w:val="Normale"/>
    <w:pPr>
      <w:spacing w:after="120"/>
      <w:ind w:left="1440" w:right="1440"/>
    </w:pPr>
  </w:style>
  <w:style w:type="paragraph" w:styleId="Corpotesto">
    <w:name w:val="Body Text"/>
    <w:basedOn w:val="Normale"/>
    <w:pPr>
      <w:spacing w:after="120"/>
    </w:pPr>
  </w:style>
  <w:style w:type="paragraph" w:styleId="Corpodeltesto2">
    <w:name w:val="Body Text 2"/>
    <w:basedOn w:val="Normale"/>
    <w:pPr>
      <w:spacing w:after="120" w:line="480" w:lineRule="auto"/>
    </w:pPr>
  </w:style>
  <w:style w:type="paragraph" w:styleId="Corpodeltesto3">
    <w:name w:val="Body Text 3"/>
    <w:basedOn w:val="Normale"/>
    <w:pPr>
      <w:spacing w:after="120"/>
    </w:pPr>
    <w:rPr>
      <w:sz w:val="16"/>
    </w:rPr>
  </w:style>
  <w:style w:type="paragraph" w:styleId="Primorientrocorpodeltesto">
    <w:name w:val="Body Text First Indent"/>
    <w:basedOn w:val="Corpotesto"/>
    <w:pPr>
      <w:ind w:firstLine="210"/>
    </w:pPr>
  </w:style>
  <w:style w:type="paragraph" w:styleId="Rientrocorpodeltesto">
    <w:name w:val="Body Text Indent"/>
    <w:basedOn w:val="Normale"/>
    <w:pPr>
      <w:spacing w:after="120"/>
      <w:ind w:left="283"/>
    </w:pPr>
  </w:style>
  <w:style w:type="paragraph" w:styleId="Primorientrocorpodeltesto2">
    <w:name w:val="Body Text First Indent 2"/>
    <w:basedOn w:val="Rientrocorpodeltesto"/>
    <w:pPr>
      <w:ind w:firstLine="210"/>
    </w:pPr>
  </w:style>
  <w:style w:type="paragraph" w:styleId="Rientrocorpodeltesto2">
    <w:name w:val="Body Text Indent 2"/>
    <w:basedOn w:val="Normale"/>
    <w:pPr>
      <w:spacing w:after="120" w:line="480" w:lineRule="auto"/>
      <w:ind w:left="283"/>
    </w:pPr>
  </w:style>
  <w:style w:type="paragraph" w:styleId="Rientrocorpodeltesto3">
    <w:name w:val="Body Text Indent 3"/>
    <w:basedOn w:val="Normale"/>
    <w:pPr>
      <w:spacing w:after="120"/>
      <w:ind w:left="283"/>
    </w:pPr>
    <w:rPr>
      <w:sz w:val="16"/>
    </w:rPr>
  </w:style>
  <w:style w:type="paragraph" w:styleId="Didascalia">
    <w:name w:val="caption"/>
    <w:basedOn w:val="Normale"/>
    <w:next w:val="Normale"/>
    <w:qFormat/>
    <w:pPr>
      <w:spacing w:before="120" w:after="120"/>
    </w:pPr>
    <w:rPr>
      <w:b/>
    </w:rPr>
  </w:style>
  <w:style w:type="paragraph" w:customStyle="1" w:styleId="ChapterTitle">
    <w:name w:val="ChapterTitle"/>
    <w:basedOn w:val="Normale"/>
    <w:next w:val="SectionTitle"/>
    <w:pPr>
      <w:keepNext/>
      <w:spacing w:after="480"/>
      <w:jc w:val="center"/>
    </w:pPr>
    <w:rPr>
      <w:b/>
      <w:sz w:val="32"/>
    </w:rPr>
  </w:style>
  <w:style w:type="paragraph" w:customStyle="1" w:styleId="SectionTitle">
    <w:name w:val="SectionTitle"/>
    <w:basedOn w:val="Normale"/>
    <w:next w:val="Titolo1"/>
    <w:pPr>
      <w:keepNext/>
      <w:spacing w:after="480"/>
      <w:jc w:val="center"/>
    </w:pPr>
    <w:rPr>
      <w:b/>
      <w:smallCaps/>
      <w:sz w:val="28"/>
    </w:rPr>
  </w:style>
  <w:style w:type="paragraph" w:styleId="Formuladichiusura">
    <w:name w:val="Closing"/>
    <w:basedOn w:val="Normale"/>
    <w:pPr>
      <w:ind w:left="4252"/>
    </w:pPr>
  </w:style>
  <w:style w:type="paragraph" w:styleId="Testocommento">
    <w:name w:val="annotation text"/>
    <w:basedOn w:val="Normale"/>
    <w:link w:val="TestocommentoCarattere"/>
    <w:uiPriority w:val="99"/>
    <w:semiHidden/>
    <w:rPr>
      <w:sz w:val="20"/>
    </w:rPr>
  </w:style>
  <w:style w:type="paragraph" w:styleId="Data">
    <w:name w:val="Date"/>
    <w:basedOn w:val="Normale"/>
    <w:next w:val="References"/>
    <w:pPr>
      <w:spacing w:after="0"/>
      <w:ind w:left="5103" w:right="-567"/>
      <w:jc w:val="left"/>
    </w:pPr>
  </w:style>
  <w:style w:type="paragraph" w:customStyle="1" w:styleId="References">
    <w:name w:val="References"/>
    <w:basedOn w:val="Normale"/>
    <w:next w:val="AddressTR"/>
    <w:pPr>
      <w:ind w:left="5103"/>
      <w:jc w:val="left"/>
    </w:pPr>
    <w:rPr>
      <w:sz w:val="20"/>
    </w:rPr>
  </w:style>
  <w:style w:type="paragraph" w:styleId="Mappadocumento">
    <w:name w:val="Document Map"/>
    <w:basedOn w:val="Normale"/>
    <w:semiHidden/>
    <w:pPr>
      <w:shd w:val="clear" w:color="auto" w:fill="000080"/>
    </w:pPr>
    <w:rPr>
      <w:rFonts w:ascii="Tahoma" w:hAnsi="Tahoma"/>
    </w:rPr>
  </w:style>
  <w:style w:type="paragraph" w:customStyle="1" w:styleId="DoubSign">
    <w:name w:val="DoubSign"/>
    <w:basedOn w:val="Normale"/>
    <w:next w:val="Enclosures"/>
    <w:pPr>
      <w:tabs>
        <w:tab w:val="left" w:pos="5103"/>
      </w:tabs>
      <w:spacing w:before="1200" w:after="0"/>
      <w:jc w:val="left"/>
    </w:pPr>
  </w:style>
  <w:style w:type="paragraph" w:customStyle="1" w:styleId="Enclosures">
    <w:name w:val="Enclosures"/>
    <w:basedOn w:val="Normale"/>
    <w:pPr>
      <w:keepNext/>
      <w:keepLines/>
      <w:tabs>
        <w:tab w:val="left" w:pos="5642"/>
      </w:tabs>
      <w:spacing w:before="480" w:after="0"/>
      <w:ind w:left="1191" w:hanging="1191"/>
      <w:jc w:val="left"/>
    </w:pPr>
  </w:style>
  <w:style w:type="paragraph" w:styleId="Testonotadichiusura">
    <w:name w:val="endnote text"/>
    <w:basedOn w:val="Normale"/>
    <w:semiHidden/>
    <w:rPr>
      <w:sz w:val="20"/>
    </w:rPr>
  </w:style>
  <w:style w:type="paragraph" w:styleId="Indirizzodestinatario">
    <w:name w:val="envelope address"/>
    <w:basedOn w:val="Normale"/>
    <w:pPr>
      <w:framePr w:w="7920" w:h="1980" w:hRule="exact" w:hSpace="180" w:wrap="auto" w:hAnchor="page" w:xAlign="center" w:yAlign="bottom"/>
      <w:spacing w:after="0"/>
    </w:pPr>
  </w:style>
  <w:style w:type="paragraph" w:styleId="Indirizzomittente">
    <w:name w:val="envelope return"/>
    <w:basedOn w:val="Normale"/>
    <w:pPr>
      <w:spacing w:after="0"/>
    </w:pPr>
    <w:rPr>
      <w:sz w:val="20"/>
    </w:rPr>
  </w:style>
  <w:style w:type="paragraph" w:styleId="Pidipagina">
    <w:name w:val="footer"/>
    <w:basedOn w:val="Normale"/>
    <w:link w:val="PidipaginaCarattere"/>
    <w:uiPriority w:val="99"/>
    <w:pPr>
      <w:spacing w:after="0"/>
      <w:ind w:right="-567"/>
      <w:jc w:val="left"/>
    </w:pPr>
    <w:rPr>
      <w:rFonts w:ascii="Arial" w:hAnsi="Arial"/>
      <w:sz w:val="16"/>
    </w:rPr>
  </w:style>
  <w:style w:type="paragraph" w:styleId="Testonotaapidipagina">
    <w:name w:val="footnote text"/>
    <w:aliases w:val="Schriftart: 9 pt,Schriftart: 10 pt,Schriftart: 8 pt,WB-Fußnotentext,FoodNote,ft,Footnote,Footnote Text Char Char,Footnote Text Char1 Char Char,Footnote Text Char Char Char Char,fn,f,Voetnoottekst Char,Footnote Text Char1 Cha"/>
    <w:basedOn w:val="Normale"/>
    <w:link w:val="TestonotaapidipaginaCarattere"/>
    <w:autoRedefine/>
    <w:qFormat/>
    <w:rsid w:val="0077786E"/>
    <w:pPr>
      <w:spacing w:after="60"/>
    </w:pPr>
    <w:rPr>
      <w:sz w:val="20"/>
    </w:rPr>
  </w:style>
  <w:style w:type="paragraph" w:styleId="Intestazione">
    <w:name w:val="header"/>
    <w:basedOn w:val="Normale"/>
    <w:pPr>
      <w:tabs>
        <w:tab w:val="center" w:pos="4153"/>
        <w:tab w:val="right" w:pos="8306"/>
      </w:tabs>
    </w:pPr>
  </w:style>
  <w:style w:type="paragraph" w:styleId="Indice1">
    <w:name w:val="index 1"/>
    <w:basedOn w:val="Normale"/>
    <w:next w:val="Normale"/>
    <w:autoRedefine/>
    <w:semiHidden/>
    <w:pPr>
      <w:ind w:left="240" w:hanging="240"/>
    </w:pPr>
  </w:style>
  <w:style w:type="paragraph" w:styleId="Indice2">
    <w:name w:val="index 2"/>
    <w:basedOn w:val="Normale"/>
    <w:next w:val="Normale"/>
    <w:autoRedefine/>
    <w:semiHidden/>
    <w:pPr>
      <w:ind w:left="480" w:hanging="240"/>
    </w:pPr>
  </w:style>
  <w:style w:type="paragraph" w:styleId="Indice3">
    <w:name w:val="index 3"/>
    <w:basedOn w:val="Normale"/>
    <w:next w:val="Normale"/>
    <w:autoRedefine/>
    <w:semiHidden/>
    <w:pPr>
      <w:ind w:left="720" w:hanging="240"/>
    </w:pPr>
  </w:style>
  <w:style w:type="paragraph" w:styleId="Indice4">
    <w:name w:val="index 4"/>
    <w:basedOn w:val="Normale"/>
    <w:next w:val="Normale"/>
    <w:autoRedefine/>
    <w:semiHidden/>
    <w:pPr>
      <w:ind w:left="960" w:hanging="240"/>
    </w:pPr>
  </w:style>
  <w:style w:type="paragraph" w:styleId="Indice5">
    <w:name w:val="index 5"/>
    <w:basedOn w:val="Normale"/>
    <w:next w:val="Normale"/>
    <w:autoRedefine/>
    <w:semiHidden/>
    <w:pPr>
      <w:ind w:left="1200" w:hanging="240"/>
    </w:pPr>
  </w:style>
  <w:style w:type="paragraph" w:styleId="Indice6">
    <w:name w:val="index 6"/>
    <w:basedOn w:val="Normale"/>
    <w:next w:val="Normale"/>
    <w:autoRedefine/>
    <w:semiHidden/>
    <w:pPr>
      <w:ind w:left="1440" w:hanging="240"/>
    </w:pPr>
  </w:style>
  <w:style w:type="paragraph" w:styleId="Indice7">
    <w:name w:val="index 7"/>
    <w:basedOn w:val="Normale"/>
    <w:next w:val="Normale"/>
    <w:autoRedefine/>
    <w:semiHidden/>
    <w:pPr>
      <w:ind w:left="1680" w:hanging="240"/>
    </w:pPr>
  </w:style>
  <w:style w:type="paragraph" w:styleId="Indice8">
    <w:name w:val="index 8"/>
    <w:basedOn w:val="Normale"/>
    <w:next w:val="Normale"/>
    <w:autoRedefine/>
    <w:semiHidden/>
    <w:pPr>
      <w:ind w:left="1920" w:hanging="240"/>
    </w:pPr>
  </w:style>
  <w:style w:type="paragraph" w:styleId="Indice9">
    <w:name w:val="index 9"/>
    <w:basedOn w:val="Normale"/>
    <w:next w:val="Normale"/>
    <w:autoRedefine/>
    <w:semiHidden/>
    <w:pPr>
      <w:ind w:left="2160" w:hanging="240"/>
    </w:pPr>
  </w:style>
  <w:style w:type="paragraph" w:styleId="Titoloindice">
    <w:name w:val="index heading"/>
    <w:basedOn w:val="Normale"/>
    <w:next w:val="Indice1"/>
    <w:semiHidden/>
    <w:rPr>
      <w:rFonts w:ascii="Arial" w:hAnsi="Arial"/>
      <w:b/>
    </w:rPr>
  </w:style>
  <w:style w:type="paragraph" w:styleId="Elenco">
    <w:name w:val="List"/>
    <w:basedOn w:val="Normale"/>
    <w:pPr>
      <w:ind w:left="283" w:hanging="283"/>
    </w:pPr>
  </w:style>
  <w:style w:type="paragraph" w:styleId="Elenco2">
    <w:name w:val="List 2"/>
    <w:basedOn w:val="Normale"/>
    <w:pPr>
      <w:ind w:left="566" w:hanging="283"/>
    </w:pPr>
  </w:style>
  <w:style w:type="paragraph" w:styleId="Elenco3">
    <w:name w:val="List 3"/>
    <w:basedOn w:val="Normale"/>
    <w:pPr>
      <w:ind w:left="849" w:hanging="283"/>
    </w:pPr>
  </w:style>
  <w:style w:type="paragraph" w:styleId="Elenco4">
    <w:name w:val="List 4"/>
    <w:basedOn w:val="Normale"/>
    <w:pPr>
      <w:ind w:left="1132" w:hanging="283"/>
    </w:pPr>
  </w:style>
  <w:style w:type="paragraph" w:styleId="Elenco5">
    <w:name w:val="List 5"/>
    <w:basedOn w:val="Normale"/>
    <w:pPr>
      <w:ind w:left="1415" w:hanging="283"/>
    </w:pPr>
  </w:style>
  <w:style w:type="paragraph" w:styleId="Puntoelenco">
    <w:name w:val="List Bullet"/>
    <w:basedOn w:val="Normale"/>
    <w:rsid w:val="00F976D7"/>
    <w:pPr>
      <w:numPr>
        <w:numId w:val="6"/>
      </w:numPr>
    </w:pPr>
    <w:rPr>
      <w:lang w:eastAsia="en-US"/>
    </w:rPr>
  </w:style>
  <w:style w:type="paragraph" w:styleId="Puntoelenco2">
    <w:name w:val="List Bullet 2"/>
    <w:basedOn w:val="Text2"/>
    <w:rsid w:val="00F976D7"/>
    <w:pPr>
      <w:numPr>
        <w:numId w:val="8"/>
      </w:numPr>
      <w:tabs>
        <w:tab w:val="clear" w:pos="2161"/>
      </w:tabs>
    </w:pPr>
    <w:rPr>
      <w:lang w:eastAsia="en-US"/>
    </w:rPr>
  </w:style>
  <w:style w:type="paragraph" w:styleId="Puntoelenco3">
    <w:name w:val="List Bullet 3"/>
    <w:basedOn w:val="Text3"/>
    <w:rsid w:val="00F976D7"/>
    <w:pPr>
      <w:numPr>
        <w:numId w:val="9"/>
      </w:numPr>
      <w:tabs>
        <w:tab w:val="clear" w:pos="2302"/>
      </w:tabs>
    </w:pPr>
    <w:rPr>
      <w:lang w:eastAsia="en-US"/>
    </w:rPr>
  </w:style>
  <w:style w:type="paragraph" w:styleId="Puntoelenco4">
    <w:name w:val="List Bullet 4"/>
    <w:basedOn w:val="Text4"/>
    <w:rsid w:val="00F976D7"/>
    <w:pPr>
      <w:numPr>
        <w:numId w:val="10"/>
      </w:numPr>
      <w:tabs>
        <w:tab w:val="clear" w:pos="2302"/>
      </w:tabs>
    </w:pPr>
    <w:rPr>
      <w:lang w:eastAsia="en-US"/>
    </w:rPr>
  </w:style>
  <w:style w:type="paragraph" w:styleId="Puntoelenco5">
    <w:name w:val="List Bullet 5"/>
    <w:basedOn w:val="Normale"/>
    <w:autoRedefine/>
    <w:pPr>
      <w:numPr>
        <w:numId w:val="2"/>
      </w:numPr>
    </w:pPr>
  </w:style>
  <w:style w:type="paragraph" w:styleId="Elencocontinua">
    <w:name w:val="List Continue"/>
    <w:basedOn w:val="Normale"/>
    <w:pPr>
      <w:spacing w:after="120"/>
      <w:ind w:left="283"/>
    </w:pPr>
  </w:style>
  <w:style w:type="paragraph" w:styleId="Elencocontinua2">
    <w:name w:val="List Continue 2"/>
    <w:basedOn w:val="Normale"/>
    <w:pPr>
      <w:spacing w:after="120"/>
      <w:ind w:left="566"/>
    </w:pPr>
  </w:style>
  <w:style w:type="paragraph" w:styleId="Elencocontinua3">
    <w:name w:val="List Continue 3"/>
    <w:basedOn w:val="Normale"/>
    <w:pPr>
      <w:spacing w:after="120"/>
      <w:ind w:left="849"/>
    </w:pPr>
  </w:style>
  <w:style w:type="paragraph" w:styleId="Elencocontinua4">
    <w:name w:val="List Continue 4"/>
    <w:basedOn w:val="Normale"/>
    <w:pPr>
      <w:spacing w:after="120"/>
      <w:ind w:left="1132"/>
    </w:pPr>
  </w:style>
  <w:style w:type="paragraph" w:styleId="Elencocontinua5">
    <w:name w:val="List Continue 5"/>
    <w:basedOn w:val="Normale"/>
    <w:pPr>
      <w:spacing w:after="120"/>
      <w:ind w:left="1415"/>
    </w:pPr>
  </w:style>
  <w:style w:type="paragraph" w:styleId="Numeroelenco">
    <w:name w:val="List Number"/>
    <w:basedOn w:val="Normale"/>
    <w:rsid w:val="00F976D7"/>
    <w:pPr>
      <w:numPr>
        <w:numId w:val="16"/>
      </w:numPr>
    </w:pPr>
    <w:rPr>
      <w:lang w:eastAsia="en-US"/>
    </w:rPr>
  </w:style>
  <w:style w:type="paragraph" w:styleId="Numeroelenco2">
    <w:name w:val="List Number 2"/>
    <w:basedOn w:val="Text2"/>
    <w:rsid w:val="00F976D7"/>
    <w:pPr>
      <w:numPr>
        <w:numId w:val="18"/>
      </w:numPr>
      <w:tabs>
        <w:tab w:val="clear" w:pos="2161"/>
      </w:tabs>
    </w:pPr>
    <w:rPr>
      <w:lang w:eastAsia="en-US"/>
    </w:rPr>
  </w:style>
  <w:style w:type="paragraph" w:styleId="Numeroelenco3">
    <w:name w:val="List Number 3"/>
    <w:basedOn w:val="Text3"/>
    <w:rsid w:val="00F976D7"/>
    <w:pPr>
      <w:numPr>
        <w:numId w:val="19"/>
      </w:numPr>
      <w:tabs>
        <w:tab w:val="clear" w:pos="2302"/>
      </w:tabs>
    </w:pPr>
    <w:rPr>
      <w:lang w:eastAsia="en-US"/>
    </w:rPr>
  </w:style>
  <w:style w:type="paragraph" w:styleId="Numeroelenco4">
    <w:name w:val="List Number 4"/>
    <w:basedOn w:val="Text4"/>
    <w:rsid w:val="00F976D7"/>
    <w:pPr>
      <w:numPr>
        <w:numId w:val="20"/>
      </w:numPr>
      <w:tabs>
        <w:tab w:val="clear" w:pos="2302"/>
      </w:tabs>
    </w:pPr>
    <w:rPr>
      <w:lang w:eastAsia="en-US"/>
    </w:rPr>
  </w:style>
  <w:style w:type="paragraph" w:styleId="Numeroelenco5">
    <w:name w:val="List Number 5"/>
    <w:basedOn w:val="Normale"/>
    <w:pPr>
      <w:numPr>
        <w:numId w:val="3"/>
      </w:numPr>
    </w:pPr>
  </w:style>
  <w:style w:type="paragraph" w:styleId="Testomacro">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Intestazionemessaggio">
    <w:name w:val="Message Header"/>
    <w:basedOn w:val="Normal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Rientronormale">
    <w:name w:val="Normal Indent"/>
    <w:basedOn w:val="Normale"/>
    <w:pPr>
      <w:ind w:left="720"/>
    </w:pPr>
  </w:style>
  <w:style w:type="paragraph" w:styleId="Intestazionenota">
    <w:name w:val="Note Heading"/>
    <w:basedOn w:val="Normale"/>
    <w:next w:val="Normale"/>
  </w:style>
  <w:style w:type="paragraph" w:customStyle="1" w:styleId="NoteHead">
    <w:name w:val="NoteHead"/>
    <w:basedOn w:val="Normale"/>
    <w:next w:val="Subject"/>
    <w:pPr>
      <w:spacing w:before="720" w:after="720"/>
      <w:jc w:val="center"/>
    </w:pPr>
    <w:rPr>
      <w:b/>
      <w:smallCaps/>
    </w:rPr>
  </w:style>
  <w:style w:type="paragraph" w:customStyle="1" w:styleId="Subject">
    <w:name w:val="Subject"/>
    <w:basedOn w:val="Normale"/>
    <w:next w:val="Normale"/>
    <w:pPr>
      <w:spacing w:after="480"/>
      <w:ind w:left="1191" w:hanging="1191"/>
      <w:jc w:val="left"/>
    </w:pPr>
    <w:rPr>
      <w:b/>
    </w:rPr>
  </w:style>
  <w:style w:type="paragraph" w:customStyle="1" w:styleId="NoteList">
    <w:name w:val="NoteList"/>
    <w:basedOn w:val="Normale"/>
    <w:next w:val="Subject"/>
    <w:pPr>
      <w:tabs>
        <w:tab w:val="left" w:pos="5823"/>
      </w:tabs>
      <w:spacing w:before="720" w:after="720"/>
      <w:ind w:left="5104" w:hanging="3119"/>
      <w:jc w:val="left"/>
    </w:pPr>
    <w:rPr>
      <w:b/>
      <w:smallCaps/>
    </w:rPr>
  </w:style>
  <w:style w:type="paragraph" w:customStyle="1" w:styleId="NumPar1">
    <w:name w:val="NumPar 1"/>
    <w:basedOn w:val="Titolo1"/>
    <w:next w:val="Text1"/>
    <w:pPr>
      <w:keepNext w:val="0"/>
      <w:spacing w:before="0"/>
      <w:ind w:left="483" w:hanging="483"/>
      <w:outlineLvl w:val="9"/>
    </w:pPr>
    <w:rPr>
      <w:b w:val="0"/>
      <w:smallCaps w:val="0"/>
    </w:rPr>
  </w:style>
  <w:style w:type="paragraph" w:customStyle="1" w:styleId="NumPar2">
    <w:name w:val="NumPar 2"/>
    <w:basedOn w:val="Titolo2"/>
    <w:next w:val="Text2"/>
    <w:pPr>
      <w:keepNext w:val="0"/>
      <w:outlineLvl w:val="9"/>
    </w:pPr>
    <w:rPr>
      <w:b w:val="0"/>
    </w:rPr>
  </w:style>
  <w:style w:type="paragraph" w:customStyle="1" w:styleId="NumPar3">
    <w:name w:val="NumPar 3"/>
    <w:basedOn w:val="Titolo3"/>
    <w:next w:val="Text3"/>
    <w:pPr>
      <w:keepNext w:val="0"/>
      <w:outlineLvl w:val="9"/>
    </w:pPr>
    <w:rPr>
      <w:i w:val="0"/>
    </w:rPr>
  </w:style>
  <w:style w:type="paragraph" w:customStyle="1" w:styleId="NumPar4">
    <w:name w:val="NumPar 4"/>
    <w:basedOn w:val="Titolo4"/>
    <w:next w:val="Text4"/>
    <w:pPr>
      <w:keepNext w:val="0"/>
      <w:outlineLvl w:val="9"/>
    </w:pPr>
  </w:style>
  <w:style w:type="paragraph" w:customStyle="1" w:styleId="PartTitle">
    <w:name w:val="PartTitle"/>
    <w:basedOn w:val="Normale"/>
    <w:next w:val="ChapterTitle"/>
    <w:pPr>
      <w:keepNext/>
      <w:pageBreakBefore/>
      <w:spacing w:after="480"/>
      <w:jc w:val="center"/>
    </w:pPr>
    <w:rPr>
      <w:b/>
      <w:sz w:val="36"/>
    </w:rPr>
  </w:style>
  <w:style w:type="paragraph" w:styleId="Testonormale">
    <w:name w:val="Plain Text"/>
    <w:basedOn w:val="Normale"/>
    <w:rPr>
      <w:rFonts w:ascii="Courier New" w:hAnsi="Courier New"/>
      <w:sz w:val="20"/>
    </w:rPr>
  </w:style>
  <w:style w:type="paragraph" w:styleId="Formuladiapertura">
    <w:name w:val="Salutation"/>
    <w:basedOn w:val="Normale"/>
    <w:next w:val="Normale"/>
  </w:style>
  <w:style w:type="paragraph" w:styleId="Firma">
    <w:name w:val="Signature"/>
    <w:basedOn w:val="Normale"/>
    <w:next w:val="Enclosures"/>
    <w:pPr>
      <w:tabs>
        <w:tab w:val="left" w:pos="5103"/>
      </w:tabs>
      <w:spacing w:before="1200" w:after="0"/>
      <w:ind w:left="5103"/>
      <w:jc w:val="center"/>
    </w:pPr>
  </w:style>
  <w:style w:type="paragraph" w:styleId="Sottotitolo">
    <w:name w:val="Subtitle"/>
    <w:basedOn w:val="Normale"/>
    <w:qFormat/>
    <w:pPr>
      <w:spacing w:after="60"/>
      <w:jc w:val="center"/>
      <w:outlineLvl w:val="1"/>
    </w:pPr>
    <w:rPr>
      <w:rFonts w:ascii="Arial" w:hAnsi="Arial"/>
    </w:rPr>
  </w:style>
  <w:style w:type="paragraph" w:customStyle="1" w:styleId="SubTitle1">
    <w:name w:val="SubTitle 1"/>
    <w:basedOn w:val="Normale"/>
    <w:next w:val="SubTitle2"/>
    <w:pPr>
      <w:jc w:val="center"/>
    </w:pPr>
    <w:rPr>
      <w:b/>
      <w:sz w:val="40"/>
    </w:rPr>
  </w:style>
  <w:style w:type="paragraph" w:customStyle="1" w:styleId="SubTitle2">
    <w:name w:val="SubTitle 2"/>
    <w:basedOn w:val="Normale"/>
    <w:pPr>
      <w:jc w:val="center"/>
    </w:pPr>
    <w:rPr>
      <w:b/>
      <w:sz w:val="32"/>
    </w:rPr>
  </w:style>
  <w:style w:type="paragraph" w:styleId="Indicefonti">
    <w:name w:val="table of authorities"/>
    <w:basedOn w:val="Normale"/>
    <w:next w:val="Normale"/>
    <w:semiHidden/>
    <w:pPr>
      <w:ind w:left="240" w:hanging="240"/>
    </w:pPr>
  </w:style>
  <w:style w:type="paragraph" w:styleId="Indicedellefigure">
    <w:name w:val="table of figures"/>
    <w:basedOn w:val="Normale"/>
    <w:next w:val="Normale"/>
    <w:semiHidden/>
    <w:pPr>
      <w:ind w:left="480" w:hanging="480"/>
    </w:pPr>
  </w:style>
  <w:style w:type="paragraph" w:styleId="Titolo">
    <w:name w:val="Title"/>
    <w:basedOn w:val="Normale"/>
    <w:next w:val="SubTitle1"/>
    <w:qFormat/>
    <w:pPr>
      <w:spacing w:after="480"/>
      <w:jc w:val="center"/>
    </w:pPr>
    <w:rPr>
      <w:b/>
      <w:kern w:val="28"/>
      <w:sz w:val="48"/>
    </w:rPr>
  </w:style>
  <w:style w:type="paragraph" w:styleId="Titoloindicefonti">
    <w:name w:val="toa heading"/>
    <w:basedOn w:val="Normale"/>
    <w:next w:val="Normale"/>
    <w:semiHidden/>
    <w:pPr>
      <w:spacing w:before="120"/>
    </w:pPr>
    <w:rPr>
      <w:rFonts w:ascii="Arial" w:hAnsi="Arial"/>
      <w:b/>
    </w:rPr>
  </w:style>
  <w:style w:type="paragraph" w:styleId="Sommario1">
    <w:name w:val="toc 1"/>
    <w:basedOn w:val="Normale"/>
    <w:next w:val="Normale"/>
    <w:semiHidden/>
    <w:rsid w:val="00894E32"/>
    <w:pPr>
      <w:tabs>
        <w:tab w:val="right" w:leader="dot" w:pos="8640"/>
      </w:tabs>
      <w:spacing w:before="120" w:after="120"/>
      <w:ind w:left="482" w:right="720" w:hanging="482"/>
    </w:pPr>
    <w:rPr>
      <w:caps/>
      <w:lang w:eastAsia="en-US"/>
    </w:rPr>
  </w:style>
  <w:style w:type="paragraph" w:styleId="Sommario2">
    <w:name w:val="toc 2"/>
    <w:basedOn w:val="Normale"/>
    <w:next w:val="Normale"/>
    <w:semiHidden/>
    <w:rsid w:val="00894E32"/>
    <w:pPr>
      <w:tabs>
        <w:tab w:val="right" w:leader="dot" w:pos="8640"/>
      </w:tabs>
      <w:spacing w:before="60" w:after="60"/>
      <w:ind w:left="1077" w:right="720" w:hanging="595"/>
    </w:pPr>
    <w:rPr>
      <w:lang w:eastAsia="en-US"/>
    </w:rPr>
  </w:style>
  <w:style w:type="paragraph" w:styleId="Sommario3">
    <w:name w:val="toc 3"/>
    <w:basedOn w:val="Normale"/>
    <w:next w:val="Normale"/>
    <w:semiHidden/>
    <w:rsid w:val="00894E32"/>
    <w:pPr>
      <w:tabs>
        <w:tab w:val="right" w:leader="dot" w:pos="8640"/>
      </w:tabs>
      <w:spacing w:before="60" w:after="60"/>
      <w:ind w:left="1916" w:right="720" w:hanging="839"/>
    </w:pPr>
    <w:rPr>
      <w:lang w:eastAsia="en-US"/>
    </w:rPr>
  </w:style>
  <w:style w:type="paragraph" w:styleId="Sommario4">
    <w:name w:val="toc 4"/>
    <w:basedOn w:val="Normale"/>
    <w:next w:val="Normale"/>
    <w:semiHidden/>
    <w:rsid w:val="00894E32"/>
    <w:pPr>
      <w:tabs>
        <w:tab w:val="right" w:leader="dot" w:pos="8641"/>
      </w:tabs>
      <w:spacing w:before="60" w:after="60"/>
      <w:ind w:left="2880" w:right="720" w:hanging="964"/>
    </w:pPr>
    <w:rPr>
      <w:lang w:eastAsia="en-US"/>
    </w:rPr>
  </w:style>
  <w:style w:type="paragraph" w:styleId="Sommario5">
    <w:name w:val="toc 5"/>
    <w:basedOn w:val="Normale"/>
    <w:next w:val="Normale"/>
    <w:semiHidden/>
    <w:rsid w:val="00F976D7"/>
    <w:pPr>
      <w:tabs>
        <w:tab w:val="right" w:leader="dot" w:pos="8641"/>
      </w:tabs>
      <w:spacing w:before="240" w:after="120"/>
      <w:ind w:right="720"/>
    </w:pPr>
    <w:rPr>
      <w:caps/>
      <w:lang w:eastAsia="en-US"/>
    </w:rPr>
  </w:style>
  <w:style w:type="paragraph" w:styleId="Sommario6">
    <w:name w:val="toc 6"/>
    <w:basedOn w:val="Normale"/>
    <w:next w:val="Normale"/>
    <w:autoRedefine/>
    <w:semiHidden/>
    <w:pPr>
      <w:ind w:left="1200"/>
    </w:pPr>
  </w:style>
  <w:style w:type="paragraph" w:styleId="Sommario7">
    <w:name w:val="toc 7"/>
    <w:basedOn w:val="Normale"/>
    <w:next w:val="Normale"/>
    <w:autoRedefine/>
    <w:semiHidden/>
    <w:pPr>
      <w:ind w:left="1440"/>
    </w:pPr>
  </w:style>
  <w:style w:type="paragraph" w:styleId="Sommario8">
    <w:name w:val="toc 8"/>
    <w:basedOn w:val="Normale"/>
    <w:next w:val="Normale"/>
    <w:autoRedefine/>
    <w:semiHidden/>
    <w:pPr>
      <w:ind w:left="1680"/>
    </w:pPr>
  </w:style>
  <w:style w:type="paragraph" w:styleId="Sommario9">
    <w:name w:val="toc 9"/>
    <w:basedOn w:val="Normale"/>
    <w:next w:val="Normale"/>
    <w:autoRedefine/>
    <w:semiHidden/>
    <w:pPr>
      <w:ind w:left="1920"/>
    </w:pPr>
  </w:style>
  <w:style w:type="paragraph" w:customStyle="1" w:styleId="YReferences">
    <w:name w:val="YReferences"/>
    <w:basedOn w:val="Normale"/>
    <w:next w:val="Normale"/>
    <w:pPr>
      <w:spacing w:after="480"/>
      <w:ind w:left="1191" w:hanging="1191"/>
    </w:pPr>
  </w:style>
  <w:style w:type="character" w:styleId="Rimandonotaapidipagina">
    <w:name w:val="footnote reference"/>
    <w:aliases w:val="Footnote symbol,Times 10 Point,Exposant 3 Point, Exposant 3 Point,Footnote number,Footnote Reference Number,Footnote reference number,Footnote Reference Superscript,EN Footnote Reference,note TESI,Voetnootverwijzing,fr,o,FR"/>
    <w:link w:val="Char2"/>
    <w:qFormat/>
    <w:rPr>
      <w:rFonts w:ascii="TimesNewRomanPS" w:hAnsi="TimesNewRomanPS"/>
      <w:position w:val="6"/>
      <w:sz w:val="16"/>
    </w:rPr>
  </w:style>
  <w:style w:type="character" w:styleId="Numeropagina">
    <w:name w:val="page number"/>
    <w:basedOn w:val="Carpredefinitoparagrafo"/>
  </w:style>
  <w:style w:type="paragraph" w:customStyle="1" w:styleId="Heading2b">
    <w:name w:val="Heading2b"/>
    <w:basedOn w:val="Normale"/>
    <w:pPr>
      <w:ind w:left="567" w:hanging="567"/>
      <w:jc w:val="center"/>
    </w:pPr>
    <w:rPr>
      <w:b/>
      <w:sz w:val="20"/>
      <w:u w:val="single"/>
    </w:rPr>
  </w:style>
  <w:style w:type="paragraph" w:customStyle="1" w:styleId="Annexetitle">
    <w:name w:val="Annexe_title"/>
    <w:basedOn w:val="Titolo1"/>
    <w:next w:val="Normale"/>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Collegamentoipertestuale">
    <w:name w:val="Hyperlink"/>
    <w:rPr>
      <w:color w:val="0000FF"/>
      <w:u w:val="single"/>
    </w:rPr>
  </w:style>
  <w:style w:type="paragraph" w:customStyle="1" w:styleId="normaltableau">
    <w:name w:val="normal_tableau"/>
    <w:basedOn w:val="Normale"/>
    <w:pPr>
      <w:spacing w:before="120" w:after="120"/>
    </w:pPr>
    <w:rPr>
      <w:rFonts w:ascii="Optima" w:hAnsi="Optima"/>
      <w:sz w:val="22"/>
    </w:rPr>
  </w:style>
  <w:style w:type="paragraph" w:customStyle="1" w:styleId="Contact">
    <w:name w:val="Contact"/>
    <w:basedOn w:val="Normale"/>
    <w:next w:val="Normale"/>
    <w:rsid w:val="00F976D7"/>
    <w:pPr>
      <w:spacing w:after="480"/>
      <w:ind w:left="567" w:hanging="567"/>
      <w:jc w:val="left"/>
    </w:pPr>
    <w:rPr>
      <w:lang w:eastAsia="en-US"/>
    </w:rPr>
  </w:style>
  <w:style w:type="paragraph" w:customStyle="1" w:styleId="ListBullet1">
    <w:name w:val="List Bullet 1"/>
    <w:basedOn w:val="Text1"/>
    <w:rsid w:val="00F976D7"/>
    <w:pPr>
      <w:numPr>
        <w:numId w:val="7"/>
      </w:numPr>
    </w:pPr>
    <w:rPr>
      <w:lang w:eastAsia="en-US"/>
    </w:rPr>
  </w:style>
  <w:style w:type="paragraph" w:customStyle="1" w:styleId="ListDash">
    <w:name w:val="List Dash"/>
    <w:basedOn w:val="Normale"/>
    <w:rsid w:val="00F976D7"/>
    <w:pPr>
      <w:numPr>
        <w:numId w:val="11"/>
      </w:numPr>
    </w:pPr>
    <w:rPr>
      <w:lang w:eastAsia="en-US"/>
    </w:rPr>
  </w:style>
  <w:style w:type="paragraph" w:customStyle="1" w:styleId="ListDash1">
    <w:name w:val="List Dash 1"/>
    <w:basedOn w:val="Text1"/>
    <w:rsid w:val="00F976D7"/>
    <w:pPr>
      <w:numPr>
        <w:numId w:val="12"/>
      </w:numPr>
    </w:pPr>
    <w:rPr>
      <w:lang w:eastAsia="en-US"/>
    </w:rPr>
  </w:style>
  <w:style w:type="paragraph" w:customStyle="1" w:styleId="ListDash2">
    <w:name w:val="List Dash 2"/>
    <w:basedOn w:val="Text2"/>
    <w:rsid w:val="00F976D7"/>
    <w:pPr>
      <w:numPr>
        <w:numId w:val="13"/>
      </w:numPr>
      <w:tabs>
        <w:tab w:val="clear" w:pos="2161"/>
      </w:tabs>
    </w:pPr>
    <w:rPr>
      <w:lang w:eastAsia="en-US"/>
    </w:rPr>
  </w:style>
  <w:style w:type="paragraph" w:customStyle="1" w:styleId="ListDash3">
    <w:name w:val="List Dash 3"/>
    <w:basedOn w:val="Text3"/>
    <w:rsid w:val="00F976D7"/>
    <w:pPr>
      <w:numPr>
        <w:numId w:val="14"/>
      </w:numPr>
      <w:tabs>
        <w:tab w:val="clear" w:pos="2302"/>
      </w:tabs>
    </w:pPr>
    <w:rPr>
      <w:lang w:eastAsia="en-US"/>
    </w:rPr>
  </w:style>
  <w:style w:type="paragraph" w:customStyle="1" w:styleId="ListDash4">
    <w:name w:val="List Dash 4"/>
    <w:basedOn w:val="Text4"/>
    <w:rsid w:val="00F976D7"/>
    <w:pPr>
      <w:numPr>
        <w:numId w:val="15"/>
      </w:numPr>
      <w:tabs>
        <w:tab w:val="clear" w:pos="2302"/>
      </w:tabs>
    </w:pPr>
    <w:rPr>
      <w:lang w:eastAsia="en-US"/>
    </w:rPr>
  </w:style>
  <w:style w:type="paragraph" w:customStyle="1" w:styleId="ListNumber1">
    <w:name w:val="List Number 1"/>
    <w:basedOn w:val="Text1"/>
    <w:rsid w:val="00F976D7"/>
    <w:pPr>
      <w:numPr>
        <w:numId w:val="17"/>
      </w:numPr>
    </w:pPr>
    <w:rPr>
      <w:lang w:eastAsia="en-US"/>
    </w:rPr>
  </w:style>
  <w:style w:type="paragraph" w:customStyle="1" w:styleId="ListNumberLevel2">
    <w:name w:val="List Number (Level 2)"/>
    <w:basedOn w:val="Normale"/>
    <w:rsid w:val="00F976D7"/>
    <w:pPr>
      <w:numPr>
        <w:ilvl w:val="1"/>
        <w:numId w:val="16"/>
      </w:numPr>
    </w:pPr>
    <w:rPr>
      <w:lang w:eastAsia="en-US"/>
    </w:rPr>
  </w:style>
  <w:style w:type="paragraph" w:customStyle="1" w:styleId="ListNumber1Level2">
    <w:name w:val="List Number 1 (Level 2)"/>
    <w:basedOn w:val="Text1"/>
    <w:rsid w:val="00F976D7"/>
    <w:pPr>
      <w:numPr>
        <w:ilvl w:val="1"/>
        <w:numId w:val="17"/>
      </w:numPr>
    </w:pPr>
    <w:rPr>
      <w:lang w:eastAsia="en-US"/>
    </w:rPr>
  </w:style>
  <w:style w:type="paragraph" w:customStyle="1" w:styleId="ListNumber2Level2">
    <w:name w:val="List Number 2 (Level 2)"/>
    <w:basedOn w:val="Text2"/>
    <w:rsid w:val="00F976D7"/>
    <w:pPr>
      <w:numPr>
        <w:ilvl w:val="1"/>
        <w:numId w:val="18"/>
      </w:numPr>
      <w:tabs>
        <w:tab w:val="clear" w:pos="2161"/>
      </w:tabs>
    </w:pPr>
    <w:rPr>
      <w:lang w:eastAsia="en-US"/>
    </w:rPr>
  </w:style>
  <w:style w:type="paragraph" w:customStyle="1" w:styleId="ListNumber3Level2">
    <w:name w:val="List Number 3 (Level 2)"/>
    <w:basedOn w:val="Text3"/>
    <w:rsid w:val="00F976D7"/>
    <w:pPr>
      <w:numPr>
        <w:ilvl w:val="1"/>
        <w:numId w:val="19"/>
      </w:numPr>
      <w:tabs>
        <w:tab w:val="clear" w:pos="2302"/>
      </w:tabs>
    </w:pPr>
    <w:rPr>
      <w:lang w:eastAsia="en-US"/>
    </w:rPr>
  </w:style>
  <w:style w:type="paragraph" w:customStyle="1" w:styleId="ListNumber4Level2">
    <w:name w:val="List Number 4 (Level 2)"/>
    <w:basedOn w:val="Text4"/>
    <w:rsid w:val="00F976D7"/>
    <w:pPr>
      <w:numPr>
        <w:ilvl w:val="1"/>
        <w:numId w:val="20"/>
      </w:numPr>
      <w:tabs>
        <w:tab w:val="clear" w:pos="2302"/>
      </w:tabs>
    </w:pPr>
    <w:rPr>
      <w:lang w:eastAsia="en-US"/>
    </w:rPr>
  </w:style>
  <w:style w:type="paragraph" w:customStyle="1" w:styleId="ListNumberLevel3">
    <w:name w:val="List Number (Level 3)"/>
    <w:basedOn w:val="Normale"/>
    <w:rsid w:val="00F976D7"/>
    <w:pPr>
      <w:numPr>
        <w:ilvl w:val="2"/>
        <w:numId w:val="16"/>
      </w:numPr>
    </w:pPr>
    <w:rPr>
      <w:lang w:eastAsia="en-US"/>
    </w:rPr>
  </w:style>
  <w:style w:type="paragraph" w:customStyle="1" w:styleId="ListNumber1Level3">
    <w:name w:val="List Number 1 (Level 3)"/>
    <w:basedOn w:val="Text1"/>
    <w:rsid w:val="00F976D7"/>
    <w:pPr>
      <w:numPr>
        <w:ilvl w:val="2"/>
        <w:numId w:val="17"/>
      </w:numPr>
    </w:pPr>
    <w:rPr>
      <w:lang w:eastAsia="en-US"/>
    </w:rPr>
  </w:style>
  <w:style w:type="paragraph" w:customStyle="1" w:styleId="ListNumber2Level3">
    <w:name w:val="List Number 2 (Level 3)"/>
    <w:basedOn w:val="Text2"/>
    <w:rsid w:val="00F976D7"/>
    <w:pPr>
      <w:numPr>
        <w:ilvl w:val="2"/>
        <w:numId w:val="18"/>
      </w:numPr>
      <w:tabs>
        <w:tab w:val="clear" w:pos="2161"/>
      </w:tabs>
    </w:pPr>
    <w:rPr>
      <w:lang w:eastAsia="en-US"/>
    </w:rPr>
  </w:style>
  <w:style w:type="paragraph" w:customStyle="1" w:styleId="ListNumber3Level3">
    <w:name w:val="List Number 3 (Level 3)"/>
    <w:basedOn w:val="Text3"/>
    <w:rsid w:val="00F976D7"/>
    <w:pPr>
      <w:numPr>
        <w:ilvl w:val="2"/>
        <w:numId w:val="19"/>
      </w:numPr>
      <w:tabs>
        <w:tab w:val="clear" w:pos="2302"/>
      </w:tabs>
    </w:pPr>
    <w:rPr>
      <w:lang w:eastAsia="en-US"/>
    </w:rPr>
  </w:style>
  <w:style w:type="paragraph" w:customStyle="1" w:styleId="ListNumber4Level3">
    <w:name w:val="List Number 4 (Level 3)"/>
    <w:basedOn w:val="Text4"/>
    <w:rsid w:val="00F976D7"/>
    <w:pPr>
      <w:numPr>
        <w:ilvl w:val="2"/>
        <w:numId w:val="20"/>
      </w:numPr>
      <w:tabs>
        <w:tab w:val="clear" w:pos="2302"/>
      </w:tabs>
    </w:pPr>
    <w:rPr>
      <w:lang w:eastAsia="en-US"/>
    </w:rPr>
  </w:style>
  <w:style w:type="paragraph" w:customStyle="1" w:styleId="ListNumberLevel4">
    <w:name w:val="List Number (Level 4)"/>
    <w:basedOn w:val="Normale"/>
    <w:rsid w:val="00F976D7"/>
    <w:pPr>
      <w:numPr>
        <w:ilvl w:val="3"/>
        <w:numId w:val="16"/>
      </w:numPr>
    </w:pPr>
    <w:rPr>
      <w:lang w:eastAsia="en-US"/>
    </w:rPr>
  </w:style>
  <w:style w:type="paragraph" w:customStyle="1" w:styleId="ListNumber1Level4">
    <w:name w:val="List Number 1 (Level 4)"/>
    <w:basedOn w:val="Text1"/>
    <w:rsid w:val="00F976D7"/>
    <w:pPr>
      <w:numPr>
        <w:ilvl w:val="3"/>
        <w:numId w:val="17"/>
      </w:numPr>
    </w:pPr>
    <w:rPr>
      <w:lang w:eastAsia="en-US"/>
    </w:rPr>
  </w:style>
  <w:style w:type="paragraph" w:customStyle="1" w:styleId="ListNumber2Level4">
    <w:name w:val="List Number 2 (Level 4)"/>
    <w:basedOn w:val="Text2"/>
    <w:rsid w:val="00F976D7"/>
    <w:pPr>
      <w:numPr>
        <w:ilvl w:val="3"/>
        <w:numId w:val="18"/>
      </w:numPr>
      <w:tabs>
        <w:tab w:val="clear" w:pos="2161"/>
      </w:tabs>
    </w:pPr>
    <w:rPr>
      <w:lang w:eastAsia="en-US"/>
    </w:rPr>
  </w:style>
  <w:style w:type="paragraph" w:customStyle="1" w:styleId="ListNumber3Level4">
    <w:name w:val="List Number 3 (Level 4)"/>
    <w:basedOn w:val="Text3"/>
    <w:rsid w:val="00F976D7"/>
    <w:pPr>
      <w:numPr>
        <w:ilvl w:val="3"/>
        <w:numId w:val="19"/>
      </w:numPr>
      <w:tabs>
        <w:tab w:val="clear" w:pos="2302"/>
      </w:tabs>
    </w:pPr>
    <w:rPr>
      <w:lang w:eastAsia="en-US"/>
    </w:rPr>
  </w:style>
  <w:style w:type="paragraph" w:customStyle="1" w:styleId="ListNumber4Level4">
    <w:name w:val="List Number 4 (Level 4)"/>
    <w:basedOn w:val="Text4"/>
    <w:rsid w:val="00F976D7"/>
    <w:pPr>
      <w:numPr>
        <w:ilvl w:val="3"/>
        <w:numId w:val="20"/>
      </w:numPr>
      <w:tabs>
        <w:tab w:val="clear" w:pos="2302"/>
      </w:tabs>
    </w:pPr>
    <w:rPr>
      <w:lang w:eastAsia="en-US"/>
    </w:rPr>
  </w:style>
  <w:style w:type="paragraph" w:styleId="Titolosommario">
    <w:name w:val="TOC Heading"/>
    <w:basedOn w:val="Normale"/>
    <w:next w:val="Normale"/>
    <w:qFormat/>
    <w:rsid w:val="00F976D7"/>
    <w:pPr>
      <w:keepNext/>
      <w:spacing w:before="240"/>
      <w:jc w:val="center"/>
    </w:pPr>
    <w:rPr>
      <w:b/>
      <w:lang w:eastAsia="en-US"/>
    </w:rPr>
  </w:style>
  <w:style w:type="character" w:styleId="Collegamentovisitato">
    <w:name w:val="FollowedHyperlink"/>
    <w:rsid w:val="00AA6916"/>
    <w:rPr>
      <w:color w:val="606420"/>
      <w:u w:val="single"/>
    </w:rPr>
  </w:style>
  <w:style w:type="character" w:styleId="Rimandocommento">
    <w:name w:val="annotation reference"/>
    <w:semiHidden/>
    <w:rsid w:val="0037119C"/>
    <w:rPr>
      <w:sz w:val="16"/>
      <w:szCs w:val="16"/>
    </w:rPr>
  </w:style>
  <w:style w:type="paragraph" w:styleId="Soggettocommento">
    <w:name w:val="annotation subject"/>
    <w:basedOn w:val="Testocommento"/>
    <w:next w:val="Testocommento"/>
    <w:semiHidden/>
    <w:rsid w:val="0037119C"/>
    <w:rPr>
      <w:b/>
      <w:bCs/>
    </w:rPr>
  </w:style>
  <w:style w:type="paragraph" w:styleId="Testofumetto">
    <w:name w:val="Balloon Text"/>
    <w:basedOn w:val="Normale"/>
    <w:semiHidden/>
    <w:rsid w:val="0037119C"/>
    <w:rPr>
      <w:rFonts w:ascii="Tahoma" w:hAnsi="Tahoma"/>
      <w:sz w:val="16"/>
      <w:szCs w:val="16"/>
    </w:rPr>
  </w:style>
  <w:style w:type="character" w:styleId="Enfasicorsivo">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Titolo1Carattere">
    <w:name w:val="Titolo 1 Carattere"/>
    <w:link w:val="Titolo1"/>
    <w:rsid w:val="00C233EC"/>
    <w:rPr>
      <w:b/>
      <w:smallCaps/>
      <w:kern w:val="28"/>
      <w:sz w:val="24"/>
    </w:rPr>
  </w:style>
  <w:style w:type="paragraph" w:customStyle="1" w:styleId="StyleListNumber11ptBold">
    <w:name w:val="Style List Number + 11 pt Bold"/>
    <w:basedOn w:val="Numeroelenco"/>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TestocommentoCarattere">
    <w:name w:val="Testo commento Carattere"/>
    <w:link w:val="Testocommento"/>
    <w:uiPriority w:val="99"/>
    <w:semiHidden/>
    <w:rsid w:val="00990C4F"/>
  </w:style>
  <w:style w:type="paragraph" w:styleId="Paragrafoelenco">
    <w:name w:val="List Paragraph"/>
    <w:basedOn w:val="Normale"/>
    <w:uiPriority w:val="34"/>
    <w:qFormat/>
    <w:rsid w:val="000C56F1"/>
    <w:pPr>
      <w:spacing w:after="200" w:line="276" w:lineRule="auto"/>
      <w:ind w:left="720"/>
      <w:contextualSpacing/>
      <w:jc w:val="left"/>
    </w:pPr>
    <w:rPr>
      <w:rFonts w:ascii="Calibri" w:eastAsia="Calibri" w:hAnsi="Calibri"/>
      <w:sz w:val="22"/>
      <w:szCs w:val="22"/>
      <w:lang w:eastAsia="en-US"/>
    </w:rPr>
  </w:style>
  <w:style w:type="character" w:customStyle="1" w:styleId="TestonotaapidipaginaCarattere">
    <w:name w:val="Testo nota a piè di pagina Carattere"/>
    <w:aliases w:val="Schriftart: 9 pt Carattere,Schriftart: 10 pt Carattere,Schriftart: 8 pt Carattere,WB-Fußnotentext Carattere,FoodNote Carattere,ft Carattere,Footnote Carattere,Footnote Text Char Char Carattere,fn Carattere"/>
    <w:link w:val="Testonotaapidipagina"/>
    <w:rsid w:val="00C1075A"/>
  </w:style>
  <w:style w:type="paragraph" w:customStyle="1" w:styleId="Char2">
    <w:name w:val="Char2"/>
    <w:basedOn w:val="Normale"/>
    <w:link w:val="Rimandonotaapidipagina"/>
    <w:rsid w:val="00C1075A"/>
    <w:pPr>
      <w:spacing w:after="160" w:line="240" w:lineRule="exact"/>
      <w:jc w:val="left"/>
    </w:pPr>
    <w:rPr>
      <w:rFonts w:ascii="TimesNewRomanPS" w:hAnsi="TimesNewRomanPS"/>
      <w:position w:val="6"/>
      <w:sz w:val="16"/>
    </w:rPr>
  </w:style>
  <w:style w:type="character" w:customStyle="1" w:styleId="PidipaginaCarattere">
    <w:name w:val="Piè di pagina Carattere"/>
    <w:link w:val="Pidipagina"/>
    <w:uiPriority w:val="99"/>
    <w:rsid w:val="00BF7B44"/>
    <w:rPr>
      <w:rFonts w:ascii="Arial" w:hAnsi="Arial"/>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6213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mailto:gareappalti@iamb.i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contab@iamb.it"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hyperlink" Target="http://www.iamb.ciheam.org" TargetMode="External"/><Relationship Id="rId2" Type="http://schemas.openxmlformats.org/officeDocument/2006/relationships/hyperlink" Target="mailto:iamdir@iamb.it" TargetMode="External"/><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7C4C82-DB8C-44C6-9A30-B2C489FA5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68</TotalTime>
  <Pages>5</Pages>
  <Words>1453</Words>
  <Characters>8094</Characters>
  <Application>Microsoft Office Word</Application>
  <DocSecurity>0</DocSecurity>
  <Lines>197</Lines>
  <Paragraphs>134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GRANT CONTRACT FOR A DECENTRALISED PROGRAMME :</vt:lpstr>
      <vt:lpstr>GRANT CONTRACT FOR A DECENTRALISED PROGRAMME :</vt:lpstr>
    </vt:vector>
  </TitlesOfParts>
  <Company>European Commission</Company>
  <LinksUpToDate>false</LinksUpToDate>
  <CharactersWithSpaces>9413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Antonio Casilli</cp:lastModifiedBy>
  <cp:revision>7</cp:revision>
  <cp:lastPrinted>2013-05-17T10:14:00Z</cp:lastPrinted>
  <dcterms:created xsi:type="dcterms:W3CDTF">2023-09-21T15:27:00Z</dcterms:created>
  <dcterms:modified xsi:type="dcterms:W3CDTF">2026-02-20T15:29:00Z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1244235845</vt:i4>
  </property>
  <property fmtid="{D5CDD505-2E9C-101B-9397-08002B2CF9AE}" pid="7" name="_ReviewingToolsShownOnce">
    <vt:lpwstr/>
  </property>
  <property fmtid="{D5CDD505-2E9C-101B-9397-08002B2CF9AE}" pid="8" name="Checked by">
    <vt:lpwstr>cajalja</vt:lpwstr>
  </property>
  <property fmtid="{D5CDD505-2E9C-101B-9397-08002B2CF9AE}" pid="9" name="Editor">
    <vt:lpwstr>kilbyrn</vt:lpwstr>
  </property>
  <property fmtid="{D5CDD505-2E9C-101B-9397-08002B2CF9AE}" pid="10" name="ELDocType">
    <vt:lpwstr>REP.DOT</vt:lpwstr>
  </property>
  <property fmtid="{D5CDD505-2E9C-101B-9397-08002B2CF9AE}" pid="11" name="MSIP_Label_6bd9ddd1-4d20-43f6-abfa-fc3c07406f94_Enabled">
    <vt:lpwstr>true</vt:lpwstr>
  </property>
  <property fmtid="{D5CDD505-2E9C-101B-9397-08002B2CF9AE}" pid="12" name="MSIP_Label_6bd9ddd1-4d20-43f6-abfa-fc3c07406f94_SetDate">
    <vt:lpwstr>2023-09-21T15:25:14Z</vt:lpwstr>
  </property>
  <property fmtid="{D5CDD505-2E9C-101B-9397-08002B2CF9AE}" pid="13" name="MSIP_Label_6bd9ddd1-4d20-43f6-abfa-fc3c07406f94_Method">
    <vt:lpwstr>Standard</vt:lpwstr>
  </property>
  <property fmtid="{D5CDD505-2E9C-101B-9397-08002B2CF9AE}" pid="14" name="MSIP_Label_6bd9ddd1-4d20-43f6-abfa-fc3c07406f94_Name">
    <vt:lpwstr>Commission Use</vt:lpwstr>
  </property>
  <property fmtid="{D5CDD505-2E9C-101B-9397-08002B2CF9AE}" pid="15" name="MSIP_Label_6bd9ddd1-4d20-43f6-abfa-fc3c07406f94_SiteId">
    <vt:lpwstr>b24c8b06-522c-46fe-9080-70926f8dddb1</vt:lpwstr>
  </property>
  <property fmtid="{D5CDD505-2E9C-101B-9397-08002B2CF9AE}" pid="16" name="MSIP_Label_6bd9ddd1-4d20-43f6-abfa-fc3c07406f94_ActionId">
    <vt:lpwstr>7ce01d0c-3aac-48f0-870e-f3097974af67</vt:lpwstr>
  </property>
  <property fmtid="{D5CDD505-2E9C-101B-9397-08002B2CF9AE}" pid="17" name="MSIP_Label_6bd9ddd1-4d20-43f6-abfa-fc3c07406f94_ContentBits">
    <vt:lpwstr>0</vt:lpwstr>
  </property>
  <property fmtid="{D5CDD505-2E9C-101B-9397-08002B2CF9AE}" pid="18" name="GrammarlyDocumentId">
    <vt:lpwstr>bb16985036f659d7e3b4980c66b18a6391f4bcd6b48dfbb3053249848556eed2</vt:lpwstr>
  </property>
</Properties>
</file>